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C6B68" w:rsidRDefault="00F422D3" w:rsidP="00FC6B68">
      <w:pPr>
        <w:pStyle w:val="Titul1"/>
        <w:spacing w:after="0"/>
      </w:pPr>
      <w:r w:rsidRPr="005D6794">
        <w:t>SMLOUVA O DÍLO</w:t>
      </w:r>
    </w:p>
    <w:p w:rsidR="00F422D3" w:rsidRPr="005D6794" w:rsidRDefault="00F422D3" w:rsidP="005D6794">
      <w:pPr>
        <w:pStyle w:val="Titul1"/>
      </w:pPr>
      <w:r w:rsidRPr="005D6794">
        <w:t xml:space="preserve">NA </w:t>
      </w:r>
      <w:r w:rsidR="00F91101">
        <w:t>VÝKON ČINNOSTI KOORDINÁTORA bezpeČNOSTI A OCHRANY ZDRAVÍ PŘI PRÁCI</w:t>
      </w:r>
      <w:r w:rsidR="00512D3A">
        <w:t xml:space="preserve"> NA STAVENIŠTI VE FÁZI REALIZACE</w:t>
      </w:r>
    </w:p>
    <w:p w:rsidR="00F422D3" w:rsidRDefault="00F422D3" w:rsidP="00B42F40">
      <w:pPr>
        <w:pStyle w:val="Titul2"/>
      </w:pPr>
      <w:r>
        <w:t>Název zakázky: „</w:t>
      </w:r>
      <w:r w:rsidR="00EB672C">
        <w:t>Rekonstrukce výpravní budovy v </w:t>
      </w:r>
      <w:proofErr w:type="spellStart"/>
      <w:r w:rsidR="00EB672C">
        <w:t>žst</w:t>
      </w:r>
      <w:proofErr w:type="spellEnd"/>
      <w:r w:rsidR="00EB672C">
        <w:t>. Sokolnice Telnice, BOZP</w:t>
      </w:r>
      <w:r>
        <w:t>“</w:t>
      </w:r>
    </w:p>
    <w:p w:rsidR="00F422D3" w:rsidRPr="00B42F40" w:rsidRDefault="00F422D3" w:rsidP="00B42F40">
      <w:pPr>
        <w:pStyle w:val="Nadpisbezsl1-2"/>
      </w:pPr>
      <w:r w:rsidRPr="00B42F40">
        <w:t>Smluvní strany:</w:t>
      </w:r>
    </w:p>
    <w:p w:rsidR="00AF4519" w:rsidRDefault="00AF4519" w:rsidP="00B42F40">
      <w:pPr>
        <w:pStyle w:val="Textbezodsazen"/>
        <w:spacing w:after="0"/>
        <w:rPr>
          <w:b/>
        </w:rPr>
      </w:pPr>
      <w:r>
        <w:rPr>
          <w:b/>
        </w:rPr>
        <w:t>Objednatel</w:t>
      </w:r>
    </w:p>
    <w:p w:rsidR="00F422D3" w:rsidRPr="00F422D3" w:rsidRDefault="00F422D3" w:rsidP="00B42F40">
      <w:pPr>
        <w:pStyle w:val="Textbezodsazen"/>
        <w:spacing w:after="0"/>
        <w:rPr>
          <w:b/>
        </w:rPr>
      </w:pPr>
      <w:r w:rsidRPr="00F422D3">
        <w:rPr>
          <w:b/>
        </w:rPr>
        <w:t>Správa železni</w:t>
      </w:r>
      <w:r w:rsidR="00D74633">
        <w:rPr>
          <w:b/>
        </w:rPr>
        <w:t>c</w:t>
      </w:r>
      <w:r w:rsidRPr="00F422D3">
        <w:rPr>
          <w:b/>
        </w:rPr>
        <w:t>, státní organizace</w:t>
      </w:r>
    </w:p>
    <w:p w:rsidR="00F422D3" w:rsidRDefault="00F422D3" w:rsidP="00B42F40">
      <w:pPr>
        <w:pStyle w:val="Textbezodsazen"/>
        <w:spacing w:after="0"/>
      </w:pPr>
      <w:r>
        <w:t xml:space="preserve">se sídlem: Dlážděná 1003/7, 110 00 Praha 1 - Nové Město </w:t>
      </w:r>
    </w:p>
    <w:p w:rsidR="00F422D3" w:rsidRDefault="00F422D3" w:rsidP="00B42F40">
      <w:pPr>
        <w:pStyle w:val="Textbezodsazen"/>
        <w:spacing w:after="0"/>
      </w:pPr>
      <w:r>
        <w:t>IČO: 70994234 DIČ: CZ70994234</w:t>
      </w:r>
    </w:p>
    <w:p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r w:rsidR="009E0829">
        <w:t xml:space="preserve"> </w:t>
      </w:r>
      <w:r>
        <w:t>spisová značka A 48384</w:t>
      </w:r>
    </w:p>
    <w:p w:rsidR="00F422D3" w:rsidRPr="00F422D3" w:rsidRDefault="00F422D3" w:rsidP="00B42F40">
      <w:pPr>
        <w:pStyle w:val="Textbezodsazen"/>
        <w:spacing w:after="0"/>
        <w:rPr>
          <w:highlight w:val="green"/>
        </w:rPr>
      </w:pPr>
      <w:r>
        <w:t xml:space="preserve">zastoupena: </w:t>
      </w:r>
      <w:r w:rsidRPr="009E0829">
        <w:t xml:space="preserve">Ing. </w:t>
      </w:r>
      <w:r w:rsidR="00F91101" w:rsidRPr="009E0829">
        <w:t xml:space="preserve">Miroslavem </w:t>
      </w:r>
      <w:proofErr w:type="spellStart"/>
      <w:r w:rsidR="00F91101" w:rsidRPr="009E0829">
        <w:t>Bocákem</w:t>
      </w:r>
      <w:proofErr w:type="spellEnd"/>
      <w:r w:rsidRPr="009E0829">
        <w:t xml:space="preserve">, </w:t>
      </w:r>
      <w:r w:rsidR="00F91101" w:rsidRPr="009E0829">
        <w:t>ředitelem organizační jednotky Stavební správa východ</w:t>
      </w:r>
      <w:r w:rsidRPr="009E0829">
        <w:t xml:space="preserve"> </w:t>
      </w:r>
    </w:p>
    <w:p w:rsidR="00F91101" w:rsidRDefault="00F91101" w:rsidP="00B42F40">
      <w:pPr>
        <w:pStyle w:val="Textbezodsazen"/>
        <w:spacing w:after="0"/>
        <w:rPr>
          <w:rStyle w:val="Zdraznnjemn"/>
          <w:b/>
          <w:iCs w:val="0"/>
          <w:color w:val="auto"/>
        </w:rPr>
      </w:pP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Default="00F422D3" w:rsidP="00B42F40">
      <w:pPr>
        <w:pStyle w:val="Textbezodsazen"/>
        <w:spacing w:after="0"/>
      </w:pPr>
      <w:r>
        <w:t>Správa železni</w:t>
      </w:r>
      <w:r w:rsidR="00D74633">
        <w:t>c</w:t>
      </w:r>
      <w:r>
        <w:t>, státní organizace</w:t>
      </w:r>
    </w:p>
    <w:p w:rsidR="00F422D3" w:rsidRDefault="00F422D3" w:rsidP="00B42F40">
      <w:pPr>
        <w:pStyle w:val="Textbezodsazen"/>
      </w:pPr>
      <w:r w:rsidRPr="00B42F40">
        <w:t>Stavební</w:t>
      </w:r>
      <w:r>
        <w:t xml:space="preserve"> správa </w:t>
      </w:r>
      <w:r w:rsidR="00F91101">
        <w:t>východ, Nerudova 1, 77900 Olomouc</w:t>
      </w:r>
    </w:p>
    <w:p w:rsidR="00F91101" w:rsidRPr="00F91101" w:rsidRDefault="00F91101" w:rsidP="00F91101">
      <w:pPr>
        <w:pStyle w:val="Textbezodsazen"/>
        <w:spacing w:after="0"/>
        <w:rPr>
          <w:rFonts w:ascii="Verdana" w:hAnsi="Verdana" w:cs="Calibri"/>
          <w:b/>
          <w:color w:val="000000"/>
        </w:rPr>
      </w:pPr>
      <w:r w:rsidRPr="00F91101">
        <w:rPr>
          <w:rStyle w:val="Zdraznnjemn"/>
          <w:b/>
          <w:color w:val="auto"/>
        </w:rPr>
        <w:t>Kontaktní</w:t>
      </w:r>
      <w:r w:rsidRPr="00F91101">
        <w:rPr>
          <w:rFonts w:ascii="Verdana" w:hAnsi="Verdana" w:cs="Calibri"/>
          <w:b/>
          <w:color w:val="000000"/>
        </w:rPr>
        <w:t xml:space="preserve"> zaměstnanci:</w:t>
      </w:r>
    </w:p>
    <w:p w:rsidR="00F91101" w:rsidRPr="005C7EED" w:rsidRDefault="00F91101" w:rsidP="00E175B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smluvních (mimo podpisu této smlouvy a jejích případných dodatků):</w:t>
      </w:r>
    </w:p>
    <w:p w:rsidR="00F91101" w:rsidRPr="005C7EED" w:rsidRDefault="00EB672C" w:rsidP="00F91101">
      <w:pPr>
        <w:spacing w:after="120"/>
        <w:ind w:left="567"/>
        <w:jc w:val="both"/>
        <w:rPr>
          <w:rFonts w:ascii="Verdana" w:hAnsi="Verdana" w:cs="Calibri"/>
        </w:rPr>
      </w:pPr>
      <w:r>
        <w:t>Mgr. Lucie Zapletalová</w:t>
      </w:r>
      <w:r w:rsidR="00F91101" w:rsidRPr="005C7EED">
        <w:rPr>
          <w:rFonts w:ascii="Verdana" w:hAnsi="Verdana" w:cs="Calibri"/>
        </w:rPr>
        <w:t xml:space="preserve">, tel.: </w:t>
      </w:r>
      <w:r>
        <w:t>720 051 460</w:t>
      </w:r>
      <w:r w:rsidR="00F91101" w:rsidRPr="005C7EED">
        <w:rPr>
          <w:rFonts w:ascii="Verdana" w:hAnsi="Verdana" w:cs="Calibri"/>
        </w:rPr>
        <w:t>,</w:t>
      </w:r>
    </w:p>
    <w:p w:rsidR="00F91101" w:rsidRPr="005C7EED" w:rsidRDefault="00F91101" w:rsidP="00E175B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technických:</w:t>
      </w:r>
    </w:p>
    <w:p w:rsidR="00F91101" w:rsidRPr="005C7EED" w:rsidRDefault="00EB672C" w:rsidP="00F91101">
      <w:pPr>
        <w:spacing w:after="120"/>
        <w:ind w:left="567"/>
        <w:jc w:val="both"/>
        <w:rPr>
          <w:rFonts w:ascii="Verdana" w:hAnsi="Verdana" w:cs="Calibri"/>
        </w:rPr>
      </w:pPr>
      <w:r>
        <w:t>Ing. arch. Petra Karásková</w:t>
      </w:r>
      <w:r w:rsidR="00F91101" w:rsidRPr="005C7EED">
        <w:rPr>
          <w:rFonts w:ascii="Verdana" w:hAnsi="Verdana" w:cs="Calibri"/>
        </w:rPr>
        <w:t>,</w:t>
      </w:r>
      <w:r>
        <w:rPr>
          <w:rFonts w:ascii="Verdana" w:hAnsi="Verdana" w:cs="Calibri"/>
        </w:rPr>
        <w:t xml:space="preserve"> </w:t>
      </w:r>
      <w:r w:rsidR="00F91101" w:rsidRPr="005C7EED">
        <w:rPr>
          <w:rFonts w:ascii="Verdana" w:hAnsi="Verdana" w:cs="Calibri"/>
        </w:rPr>
        <w:t xml:space="preserve">tel.: </w:t>
      </w:r>
      <w:r>
        <w:t>601</w:t>
      </w:r>
      <w:r>
        <w:rPr>
          <w:rFonts w:ascii="Verdana" w:hAnsi="Verdana" w:cs="Arial"/>
        </w:rPr>
        <w:t> 566 756</w:t>
      </w:r>
    </w:p>
    <w:p w:rsidR="00F91101" w:rsidRPr="005C7EED" w:rsidRDefault="00F91101" w:rsidP="00E175B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stavební dozor:</w:t>
      </w:r>
    </w:p>
    <w:p w:rsidR="00F91101" w:rsidRDefault="00FC6B68" w:rsidP="00F91101">
      <w:pPr>
        <w:pStyle w:val="Textbezodsazen"/>
        <w:ind w:left="567"/>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r w:rsidR="00F91101" w:rsidRPr="005C7EED">
        <w:rPr>
          <w:rFonts w:ascii="Verdana" w:hAnsi="Verdana" w:cs="Calibri"/>
        </w:rPr>
        <w:t xml:space="preserve">, tel.: </w:t>
      </w: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r w:rsidR="00F91101" w:rsidRPr="005C7EED">
        <w:rPr>
          <w:rFonts w:ascii="Verdana" w:hAnsi="Verdana" w:cs="Arial"/>
        </w:rPr>
        <w:t>.</w:t>
      </w:r>
    </w:p>
    <w:p w:rsidR="00F422D3" w:rsidRDefault="00F422D3" w:rsidP="00B42F40">
      <w:pPr>
        <w:pStyle w:val="Textbezodsazen"/>
      </w:pPr>
      <w:r>
        <w:t>(</w:t>
      </w:r>
      <w:r w:rsidRPr="00B42F40">
        <w:t>dále</w:t>
      </w:r>
      <w:r>
        <w:t xml:space="preserve"> jen „</w:t>
      </w:r>
      <w:r w:rsidR="009222E1">
        <w:rPr>
          <w:b/>
        </w:rPr>
        <w:t>Objednatel</w:t>
      </w:r>
      <w:r>
        <w:t>“)</w:t>
      </w:r>
    </w:p>
    <w:p w:rsidR="00F422D3" w:rsidRDefault="00F422D3" w:rsidP="00B42F40">
      <w:pPr>
        <w:pStyle w:val="Textbezodsazen"/>
        <w:spacing w:after="0"/>
      </w:pPr>
      <w:r>
        <w:t xml:space="preserve">číslo smlouvy: </w:t>
      </w:r>
      <w:r w:rsidR="00FC6B68" w:rsidRPr="00131DBB">
        <w:rPr>
          <w:highlight w:val="green"/>
        </w:rPr>
        <w:fldChar w:fldCharType="begin"/>
      </w:r>
      <w:r w:rsidR="00FC6B68" w:rsidRPr="00131DBB">
        <w:rPr>
          <w:highlight w:val="green"/>
        </w:rPr>
        <w:instrText xml:space="preserve"> MACROBUTTON  VložitŠirokouMezeru "[VLOŽÍ OBJEDNATEL]" </w:instrText>
      </w:r>
      <w:r w:rsidR="00FC6B68" w:rsidRPr="00131DBB">
        <w:rPr>
          <w:highlight w:val="green"/>
        </w:rPr>
        <w:fldChar w:fldCharType="end"/>
      </w:r>
    </w:p>
    <w:p w:rsidR="00F422D3" w:rsidRDefault="00F422D3" w:rsidP="00B42F40">
      <w:pPr>
        <w:pStyle w:val="Textbezodsazen"/>
      </w:pPr>
      <w:r>
        <w:t xml:space="preserve">ISPROFOND: </w:t>
      </w:r>
      <w:r w:rsidR="00EB672C">
        <w:t>5623520040</w:t>
      </w:r>
    </w:p>
    <w:p w:rsidR="00B42F40" w:rsidRDefault="00B42F40" w:rsidP="00B42F40">
      <w:pPr>
        <w:pStyle w:val="Textbezodsazen"/>
      </w:pPr>
    </w:p>
    <w:p w:rsidR="00F422D3" w:rsidRDefault="00F422D3" w:rsidP="00B42F40">
      <w:pPr>
        <w:pStyle w:val="Textbezodsazen"/>
      </w:pPr>
      <w:r w:rsidRPr="00B42F40">
        <w:t>a</w:t>
      </w:r>
    </w:p>
    <w:p w:rsidR="00CC6517" w:rsidRPr="00B42F40" w:rsidRDefault="00CC6517" w:rsidP="00B42F40">
      <w:pPr>
        <w:pStyle w:val="Textbezodsazen"/>
      </w:pPr>
    </w:p>
    <w:p w:rsidR="00AF4519" w:rsidRDefault="00AF4519" w:rsidP="00B42F40">
      <w:pPr>
        <w:pStyle w:val="Textbezodsazen"/>
        <w:spacing w:after="0"/>
        <w:rPr>
          <w:b/>
        </w:rPr>
      </w:pPr>
      <w:r>
        <w:rPr>
          <w:b/>
        </w:rPr>
        <w:t>Zhotovitel</w:t>
      </w:r>
    </w:p>
    <w:p w:rsidR="00F422D3" w:rsidRPr="00B42F40" w:rsidRDefault="00FC6B68" w:rsidP="00B42F40">
      <w:pPr>
        <w:pStyle w:val="Textbezodsazen"/>
        <w:spacing w:after="0"/>
        <w:rPr>
          <w:b/>
        </w:rPr>
      </w:pPr>
      <w:r>
        <w:rPr>
          <w:b/>
          <w:highlight w:val="yellow"/>
        </w:rPr>
        <w:fldChar w:fldCharType="begin"/>
      </w:r>
      <w:r>
        <w:rPr>
          <w:b/>
          <w:highlight w:val="yellow"/>
        </w:rPr>
        <w:instrText xml:space="preserve"> MACROBUTTON  VložitŠirokouMezeru "[VLOŽÍ DODAVATEL]" </w:instrText>
      </w:r>
      <w:r>
        <w:rPr>
          <w:b/>
          <w:highlight w:val="yellow"/>
        </w:rPr>
        <w:fldChar w:fldCharType="end"/>
      </w:r>
    </w:p>
    <w:p w:rsidR="00F422D3" w:rsidRPr="00B42F40" w:rsidRDefault="00F422D3" w:rsidP="00B42F40">
      <w:pPr>
        <w:pStyle w:val="Textbezodsazen"/>
        <w:spacing w:after="0"/>
      </w:pPr>
      <w:r w:rsidRPr="00B42F40">
        <w:t xml:space="preserve">se sídlem: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p>
    <w:p w:rsidR="00F422D3" w:rsidRPr="00B42F40" w:rsidRDefault="00F422D3" w:rsidP="00B42F40">
      <w:pPr>
        <w:pStyle w:val="Textbezodsazen"/>
        <w:spacing w:after="0"/>
      </w:pPr>
      <w:r w:rsidRPr="00B42F40">
        <w:t xml:space="preserve">IČO: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 xml:space="preserve">, DIČ: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p>
    <w:p w:rsidR="00F422D3" w:rsidRPr="00B42F40" w:rsidRDefault="00F422D3" w:rsidP="00B42F40">
      <w:pPr>
        <w:pStyle w:val="Textbezodsazen"/>
        <w:spacing w:after="0"/>
        <w:jc w:val="left"/>
      </w:pPr>
      <w:r w:rsidRPr="00B42F40">
        <w:t>zapsaná</w:t>
      </w:r>
      <w:r w:rsidR="00A349C6">
        <w:t xml:space="preserve"> v </w:t>
      </w:r>
      <w:r w:rsidRPr="00B42F40">
        <w:t xml:space="preserve">obchodním rejstříku vedeném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 xml:space="preserve"> soudem</w:t>
      </w:r>
      <w:r w:rsidR="00A349C6">
        <w:t xml:space="preserve"> v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w:t>
      </w:r>
    </w:p>
    <w:p w:rsidR="00F422D3" w:rsidRPr="00B42F40" w:rsidRDefault="00F422D3" w:rsidP="00B42F40">
      <w:pPr>
        <w:pStyle w:val="Textbezodsazen"/>
        <w:spacing w:after="0"/>
      </w:pPr>
      <w:r w:rsidRPr="00B42F40">
        <w:t xml:space="preserve">spisová značka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 xml:space="preserve"> </w:t>
      </w:r>
    </w:p>
    <w:p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xml:space="preserve">: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 xml:space="preserve">, č. účtu: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p>
    <w:p w:rsidR="00F422D3" w:rsidRPr="00B42F40" w:rsidRDefault="00F422D3" w:rsidP="00B42F40">
      <w:pPr>
        <w:pStyle w:val="Textbezodsazen"/>
      </w:pPr>
      <w:r w:rsidRPr="00B42F40">
        <w:t xml:space="preserve">zastoupena: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B42F40" w:rsidRDefault="00BA2D9F" w:rsidP="00B42F40">
      <w:pPr>
        <w:pStyle w:val="Textbezodsazen"/>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p>
    <w:p w:rsidR="006F5F96" w:rsidRPr="00F91101" w:rsidRDefault="006F5F96" w:rsidP="006F5F96">
      <w:pPr>
        <w:pStyle w:val="Textbezodsazen"/>
        <w:spacing w:after="0"/>
        <w:rPr>
          <w:rFonts w:ascii="Verdana" w:hAnsi="Verdana" w:cs="Calibri"/>
          <w:b/>
          <w:color w:val="000000"/>
        </w:rPr>
      </w:pPr>
      <w:r w:rsidRPr="00F91101">
        <w:rPr>
          <w:rStyle w:val="Zdraznnjemn"/>
          <w:b/>
          <w:color w:val="auto"/>
        </w:rPr>
        <w:t>Kontaktní</w:t>
      </w:r>
      <w:r w:rsidRPr="00F91101">
        <w:rPr>
          <w:rFonts w:ascii="Verdana" w:hAnsi="Verdana" w:cs="Calibri"/>
          <w:b/>
          <w:color w:val="000000"/>
        </w:rPr>
        <w:t xml:space="preserve"> zaměstnanci:</w:t>
      </w:r>
    </w:p>
    <w:p w:rsidR="006F5F96" w:rsidRPr="005C7EED" w:rsidRDefault="006F5F96" w:rsidP="00E175B2">
      <w:pPr>
        <w:numPr>
          <w:ilvl w:val="0"/>
          <w:numId w:val="28"/>
        </w:numPr>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lastRenderedPageBreak/>
        <w:t>ve věcech smluvních (mimo podpisu této smlouvy a jejích případných dodatků):</w:t>
      </w:r>
    </w:p>
    <w:p w:rsidR="006F5F96" w:rsidRPr="005C7EED" w:rsidRDefault="00BA2D9F" w:rsidP="006F5F96">
      <w:pPr>
        <w:spacing w:after="120"/>
        <w:ind w:left="567"/>
        <w:jc w:val="both"/>
        <w:rPr>
          <w:rFonts w:ascii="Verdana" w:hAnsi="Verdana" w:cs="Calibri"/>
        </w:rPr>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Calibri"/>
        </w:rPr>
        <w:t xml:space="preserve">, 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Calibri"/>
        </w:rPr>
        <w:t>,</w:t>
      </w:r>
    </w:p>
    <w:p w:rsidR="006F5F96" w:rsidRPr="005C7EED" w:rsidRDefault="006F5F96" w:rsidP="00E175B2">
      <w:pPr>
        <w:numPr>
          <w:ilvl w:val="0"/>
          <w:numId w:val="28"/>
        </w:numPr>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technických:</w:t>
      </w:r>
    </w:p>
    <w:p w:rsidR="006F5F96" w:rsidRPr="005C7EED" w:rsidRDefault="00BA2D9F" w:rsidP="006F5F96">
      <w:pPr>
        <w:spacing w:after="120"/>
        <w:ind w:left="567"/>
        <w:jc w:val="both"/>
        <w:rPr>
          <w:rFonts w:ascii="Verdana" w:hAnsi="Verdana" w:cs="Calibri"/>
        </w:rPr>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Calibri"/>
        </w:rPr>
        <w:t>,</w:t>
      </w:r>
      <w:r w:rsidR="006F5F96">
        <w:rPr>
          <w:rFonts w:ascii="Verdana" w:hAnsi="Verdana" w:cs="Calibri"/>
        </w:rPr>
        <w:t xml:space="preserve"> </w:t>
      </w:r>
      <w:r w:rsidR="006F5F96" w:rsidRPr="005C7EED">
        <w:rPr>
          <w:rFonts w:ascii="Verdana" w:hAnsi="Verdana" w:cs="Calibri"/>
        </w:rPr>
        <w:t xml:space="preserve">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Arial"/>
        </w:rPr>
        <w:t>,</w:t>
      </w:r>
    </w:p>
    <w:p w:rsidR="006F5F96" w:rsidRDefault="006F5F96" w:rsidP="00E175B2">
      <w:pPr>
        <w:numPr>
          <w:ilvl w:val="0"/>
          <w:numId w:val="28"/>
        </w:numPr>
        <w:overflowPunct w:val="0"/>
        <w:autoSpaceDE w:val="0"/>
        <w:autoSpaceDN w:val="0"/>
        <w:adjustRightInd w:val="0"/>
        <w:spacing w:after="0" w:line="240" w:lineRule="auto"/>
        <w:ind w:left="567" w:hanging="540"/>
        <w:jc w:val="both"/>
        <w:textAlignment w:val="baseline"/>
      </w:pPr>
      <w:r w:rsidRPr="006F5F96">
        <w:rPr>
          <w:rFonts w:ascii="Verdana" w:hAnsi="Verdana" w:cs="Calibri"/>
          <w:color w:val="000000"/>
        </w:rPr>
        <w:t>koordinátor</w:t>
      </w:r>
      <w:r w:rsidRPr="006F5F96">
        <w:t xml:space="preserve"> BOZP: </w:t>
      </w:r>
    </w:p>
    <w:p w:rsidR="006F5F96" w:rsidRDefault="00BA2D9F" w:rsidP="006F5F96">
      <w:pPr>
        <w:spacing w:after="120"/>
        <w:ind w:left="567"/>
        <w:jc w:val="both"/>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 xml:space="preserve">, 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w:t>
      </w:r>
    </w:p>
    <w:p w:rsidR="006F5F96" w:rsidRDefault="006F5F96" w:rsidP="00E175B2">
      <w:pPr>
        <w:numPr>
          <w:ilvl w:val="0"/>
          <w:numId w:val="28"/>
        </w:numPr>
        <w:overflowPunct w:val="0"/>
        <w:autoSpaceDE w:val="0"/>
        <w:autoSpaceDN w:val="0"/>
        <w:adjustRightInd w:val="0"/>
        <w:spacing w:after="0" w:line="240" w:lineRule="auto"/>
        <w:ind w:left="567" w:hanging="540"/>
        <w:jc w:val="both"/>
        <w:textAlignment w:val="baseline"/>
      </w:pPr>
      <w:r w:rsidRPr="006F5F96">
        <w:t xml:space="preserve">zástupce </w:t>
      </w:r>
      <w:r w:rsidRPr="006F5F96">
        <w:rPr>
          <w:rFonts w:ascii="Verdana" w:hAnsi="Verdana" w:cs="Calibri"/>
          <w:color w:val="000000"/>
        </w:rPr>
        <w:t>koordinátora</w:t>
      </w:r>
      <w:r w:rsidRPr="006F5F96">
        <w:t xml:space="preserve"> BOZP: </w:t>
      </w:r>
    </w:p>
    <w:p w:rsidR="006F5F96" w:rsidRPr="006F5F96" w:rsidRDefault="00BA2D9F" w:rsidP="006F5F96">
      <w:pPr>
        <w:spacing w:after="120"/>
        <w:ind w:left="567"/>
        <w:jc w:val="both"/>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 xml:space="preserve">, 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w:t>
      </w:r>
    </w:p>
    <w:p w:rsidR="00F422D3" w:rsidRPr="00B42F40" w:rsidRDefault="00F422D3" w:rsidP="00B42F40">
      <w:pPr>
        <w:pStyle w:val="Textbezodsazen"/>
      </w:pPr>
      <w:r w:rsidRPr="00B42F40">
        <w:t xml:space="preserve">(dále jen </w:t>
      </w:r>
      <w:r w:rsidR="00AF4519">
        <w:t>„</w:t>
      </w:r>
      <w:r w:rsidR="00AF4519" w:rsidRPr="00AF4519">
        <w:rPr>
          <w:b/>
        </w:rPr>
        <w:t>Koordinátor BOZP</w:t>
      </w:r>
      <w:r w:rsidR="00AF4519">
        <w:t>“</w:t>
      </w:r>
      <w:r w:rsidRPr="00B42F40">
        <w:t>)</w:t>
      </w:r>
    </w:p>
    <w:p w:rsidR="00F422D3" w:rsidRPr="00B42F40" w:rsidRDefault="00F422D3" w:rsidP="00B42F40">
      <w:pPr>
        <w:pStyle w:val="Textbezodsazen"/>
      </w:pPr>
      <w:r w:rsidRPr="00B42F40">
        <w:t xml:space="preserve">číslo smlouvy: </w:t>
      </w:r>
      <w:r w:rsidR="00BA2D9F" w:rsidRPr="00FC6B68">
        <w:rPr>
          <w:highlight w:val="yellow"/>
        </w:rPr>
        <w:fldChar w:fldCharType="begin"/>
      </w:r>
      <w:r w:rsidR="00BA2D9F" w:rsidRPr="00FC6B68">
        <w:rPr>
          <w:highlight w:val="yellow"/>
        </w:rPr>
        <w:instrText xml:space="preserve"> MACROBUTTON  VložitŠirokouMezeru "[VLOŽÍ DODAVATEL]" </w:instrText>
      </w:r>
      <w:r w:rsidR="00BA2D9F" w:rsidRPr="00FC6B68">
        <w:rPr>
          <w:highlight w:val="yellow"/>
        </w:rPr>
        <w:fldChar w:fldCharType="end"/>
      </w:r>
    </w:p>
    <w:p w:rsidR="006F5F96" w:rsidRDefault="006F5F96" w:rsidP="00B42F40">
      <w:pPr>
        <w:pStyle w:val="Textbezodsazen"/>
      </w:pPr>
    </w:p>
    <w:p w:rsidR="00F422D3" w:rsidRPr="00704D1E" w:rsidRDefault="00106CD8" w:rsidP="00B42F40">
      <w:pPr>
        <w:pStyle w:val="Textbezodsazen"/>
      </w:pPr>
      <w:r>
        <w:t xml:space="preserve">dnešního dne </w:t>
      </w:r>
      <w:r w:rsidR="00F422D3" w:rsidRPr="00B42F40">
        <w:t>uzavřely tuto smlouvu (dále jen „</w:t>
      </w:r>
      <w:r w:rsidR="00F422D3" w:rsidRPr="00106CD8">
        <w:rPr>
          <w:b/>
        </w:rPr>
        <w:t>Smlouva</w:t>
      </w:r>
      <w:r w:rsidR="00F422D3" w:rsidRPr="00B42F40">
        <w:t>“)</w:t>
      </w:r>
      <w:r w:rsidR="00A349C6">
        <w:t xml:space="preserve"> v </w:t>
      </w:r>
      <w:r w:rsidR="00F422D3" w:rsidRPr="00704D1E">
        <w:t>souladu</w:t>
      </w:r>
      <w:r w:rsidR="00A349C6">
        <w:t xml:space="preserve"> s </w:t>
      </w:r>
      <w:proofErr w:type="spellStart"/>
      <w:r>
        <w:t>ust</w:t>
      </w:r>
      <w:proofErr w:type="spellEnd"/>
      <w:r>
        <w:t>. § 2586</w:t>
      </w:r>
      <w:r w:rsidR="00A349C6">
        <w:t xml:space="preserve"> a </w:t>
      </w:r>
      <w:r>
        <w:t xml:space="preserve">násl. zákona </w:t>
      </w:r>
      <w:r w:rsidR="00F422D3" w:rsidRPr="00704D1E">
        <w:t>č.</w:t>
      </w:r>
      <w:r>
        <w:t> </w:t>
      </w:r>
      <w:r w:rsidR="00F422D3" w:rsidRPr="00704D1E">
        <w:t>89/2012 Sb., občanský zákoník, ve znění pozdějších předpisů (dále jen „</w:t>
      </w:r>
      <w:r w:rsidR="00F422D3" w:rsidRPr="00106CD8">
        <w:rPr>
          <w:b/>
        </w:rPr>
        <w:t>občanský zákoník</w:t>
      </w:r>
      <w:r w:rsidR="00F422D3" w:rsidRPr="00704D1E">
        <w:t>“).</w:t>
      </w:r>
    </w:p>
    <w:p w:rsidR="00106CD8" w:rsidRDefault="00106CD8" w:rsidP="00106CD8">
      <w:pPr>
        <w:pStyle w:val="Textbezodsazen"/>
        <w:rPr>
          <w:b/>
        </w:rPr>
      </w:pPr>
      <w:r w:rsidRPr="00106CD8">
        <w:rPr>
          <w:b/>
        </w:rPr>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rsidR="00F91101" w:rsidRDefault="00F91101" w:rsidP="00106CD8">
      <w:pPr>
        <w:pStyle w:val="Textbezodsazen"/>
        <w:rPr>
          <w:b/>
        </w:rPr>
      </w:pPr>
    </w:p>
    <w:p w:rsidR="00F91101" w:rsidRPr="007F2FC8" w:rsidRDefault="00F91101" w:rsidP="0013733C">
      <w:pPr>
        <w:pStyle w:val="Nadpis1-1"/>
        <w:numPr>
          <w:ilvl w:val="0"/>
          <w:numId w:val="8"/>
        </w:numPr>
      </w:pPr>
      <w:r w:rsidRPr="007F2FC8">
        <w:t>PŘEDMĚT SMLOUVY</w:t>
      </w:r>
    </w:p>
    <w:p w:rsidR="00F91101" w:rsidRDefault="009222E1" w:rsidP="00BA2D9F">
      <w:pPr>
        <w:pStyle w:val="Text1-1"/>
        <w:numPr>
          <w:ilvl w:val="1"/>
          <w:numId w:val="8"/>
        </w:numPr>
        <w:tabs>
          <w:tab w:val="clear" w:pos="1446"/>
          <w:tab w:val="num" w:pos="737"/>
        </w:tabs>
        <w:ind w:left="737"/>
      </w:pPr>
      <w:r>
        <w:t>Objednatel</w:t>
      </w:r>
      <w:r w:rsidR="00F91101" w:rsidRPr="005C7EED">
        <w:t xml:space="preserve"> touto smlouvou v souladu se zákonem č. 309/2006 Sb., kterým se upravují další požadavky bezpečnosti a ochrany zdraví při práci, a předpisy souvisejícími, tj. zejména nařízením vlády č. 591/2006 Sb., o bližších minimálních požadavcích na bezpečnost a ochranu zdraví při práci na staveništi, při splnění nařízení vlády č. 592/2006 Sb. o podmínkách akreditace a provádění zkoušek z odborné způsobilosti, určuje koordinátora bezpečnosti a ochrany zdraví při práci na staveništi (dále též „koordinátor BOZP“) </w:t>
      </w:r>
      <w:r w:rsidR="00DC1143">
        <w:t xml:space="preserve">ve fázi </w:t>
      </w:r>
      <w:r w:rsidR="00F91101" w:rsidRPr="005C7EED">
        <w:t>realizac</w:t>
      </w:r>
      <w:r w:rsidR="00DC1143">
        <w:t>e</w:t>
      </w:r>
      <w:r w:rsidR="00F91101" w:rsidRPr="005C7EED">
        <w:t xml:space="preserve"> stavby </w:t>
      </w:r>
      <w:r w:rsidR="00F91101" w:rsidRPr="00EB672C">
        <w:rPr>
          <w:b/>
        </w:rPr>
        <w:t>„</w:t>
      </w:r>
      <w:r w:rsidR="00EB672C" w:rsidRPr="00EB672C">
        <w:rPr>
          <w:rFonts w:ascii="Verdana" w:hAnsi="Verdana" w:cs="Calibri"/>
          <w:b/>
        </w:rPr>
        <w:t>Rekonstrukce výpravní budovy v </w:t>
      </w:r>
      <w:proofErr w:type="spellStart"/>
      <w:r w:rsidR="00EB672C" w:rsidRPr="00EB672C">
        <w:rPr>
          <w:rFonts w:ascii="Verdana" w:hAnsi="Verdana" w:cs="Calibri"/>
          <w:b/>
        </w:rPr>
        <w:t>žst</w:t>
      </w:r>
      <w:proofErr w:type="spellEnd"/>
      <w:r w:rsidR="00EB672C" w:rsidRPr="00EB672C">
        <w:rPr>
          <w:rFonts w:ascii="Verdana" w:hAnsi="Verdana" w:cs="Calibri"/>
          <w:b/>
        </w:rPr>
        <w:t>. Sokolnice Telnice, BOZP</w:t>
      </w:r>
      <w:r w:rsidR="00F91101" w:rsidRPr="00EB672C">
        <w:rPr>
          <w:b/>
        </w:rPr>
        <w:t>“</w:t>
      </w:r>
      <w:r w:rsidR="00F91101" w:rsidRPr="005C7EED">
        <w:t xml:space="preserve"> (dále jen „stavba“). Koordinátor BOZP se zavazuje, že pro </w:t>
      </w:r>
      <w:r>
        <w:t>Objednatel</w:t>
      </w:r>
      <w:r w:rsidR="00F91101" w:rsidRPr="005C7EED">
        <w:t>e bude za úplatu vykonávat vlastním jménem a na svou odpovědnost níže uvedené činnosti a</w:t>
      </w:r>
      <w:r>
        <w:t> Objednatel</w:t>
      </w:r>
      <w:r w:rsidR="00F91101" w:rsidRPr="005C7EED">
        <w:t xml:space="preserve"> se zavazuje zaplatit koordinátorovi BOZP za to dohodnutou cenu</w:t>
      </w:r>
      <w:r w:rsidR="003F0D9A">
        <w:t xml:space="preserve"> (dále jen „Dílo“)</w:t>
      </w:r>
      <w:r w:rsidR="00F91101" w:rsidRPr="005C7EED">
        <w:t>.</w:t>
      </w:r>
    </w:p>
    <w:p w:rsidR="00F91101" w:rsidRPr="005C7EED" w:rsidRDefault="00F91101" w:rsidP="0013733C">
      <w:pPr>
        <w:pStyle w:val="Text1-1"/>
        <w:numPr>
          <w:ilvl w:val="1"/>
          <w:numId w:val="8"/>
        </w:numPr>
        <w:tabs>
          <w:tab w:val="clear" w:pos="1446"/>
          <w:tab w:val="num" w:pos="737"/>
        </w:tabs>
        <w:ind w:left="737"/>
      </w:pPr>
      <w:r w:rsidRPr="005C7EED">
        <w:t>Koordinátor BOZP je povinen vykonávat v souladu se zákonem č.</w:t>
      </w:r>
      <w:r w:rsidR="0016651F">
        <w:t> </w:t>
      </w:r>
      <w:r w:rsidRPr="005C7EED">
        <w:t>309/2006 Sb. a nařízením vlády č. 591/2006 Sb. zejména tyto činnosti:</w:t>
      </w:r>
    </w:p>
    <w:p w:rsidR="00F91101" w:rsidRPr="005C7EED" w:rsidRDefault="00F91101" w:rsidP="00E175B2">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informovat a upozorňovat:</w:t>
      </w:r>
    </w:p>
    <w:p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DA5B30">
        <w:rPr>
          <w:rFonts w:ascii="Verdana" w:hAnsi="Verdana" w:cs="Calibri"/>
        </w:rPr>
        <w:t>bez</w:t>
      </w:r>
      <w:r w:rsidRPr="005C7EED">
        <w:rPr>
          <w:rFonts w:ascii="Verdana" w:hAnsi="Verdana" w:cs="Calibri"/>
          <w:color w:val="000000"/>
        </w:rPr>
        <w:t xml:space="preserve"> zbytečného odkladu všechny dotčené zhotovitele stavby, poddodavatele</w:t>
      </w:r>
      <w:r w:rsidRPr="005C7EED">
        <w:rPr>
          <w:rFonts w:ascii="Verdana" w:hAnsi="Verdana" w:cs="Calibri"/>
          <w:color w:val="FF0000"/>
        </w:rPr>
        <w:t xml:space="preserve"> </w:t>
      </w:r>
      <w:r w:rsidRPr="005C7EED">
        <w:rPr>
          <w:rFonts w:ascii="Verdana" w:hAnsi="Verdana" w:cs="Calibri"/>
        </w:rPr>
        <w:t>a</w:t>
      </w:r>
      <w:r w:rsidR="0016651F">
        <w:rPr>
          <w:rFonts w:ascii="Verdana" w:hAnsi="Verdana" w:cs="Calibri"/>
        </w:rPr>
        <w:t> </w:t>
      </w:r>
      <w:r w:rsidRPr="005C7EED">
        <w:rPr>
          <w:rFonts w:ascii="Verdana" w:hAnsi="Verdana" w:cs="Calibri"/>
        </w:rPr>
        <w:t>další jiné osoby</w:t>
      </w:r>
      <w:r w:rsidRPr="005C7EED">
        <w:rPr>
          <w:rFonts w:ascii="Verdana" w:hAnsi="Verdana" w:cs="Calibri"/>
          <w:color w:val="FF0000"/>
        </w:rPr>
        <w:t xml:space="preserve"> </w:t>
      </w:r>
      <w:r w:rsidRPr="005C7EED">
        <w:rPr>
          <w:rFonts w:ascii="Verdana" w:hAnsi="Verdana" w:cs="Calibri"/>
          <w:color w:val="000000"/>
        </w:rPr>
        <w:t>na bezpečnostní a zdravotní rizika, která vznikla na staveništi během postupu prací nebo se mohou v průběhu realizace na stavbě vyskytnout,</w:t>
      </w:r>
    </w:p>
    <w:p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5C7EED">
        <w:rPr>
          <w:rFonts w:ascii="Verdana" w:hAnsi="Verdana" w:cs="Calibri"/>
          <w:color w:val="000000"/>
        </w:rPr>
        <w:t xml:space="preserve">bez zbytečného odkladu zhotovitele stavby, poddodavatele </w:t>
      </w:r>
      <w:r w:rsidRPr="00DA5B30">
        <w:rPr>
          <w:rFonts w:ascii="Verdana" w:hAnsi="Verdana" w:cs="Calibri"/>
          <w:color w:val="000000"/>
        </w:rPr>
        <w:t xml:space="preserve">a další jiné osoby </w:t>
      </w:r>
      <w:r w:rsidRPr="005C7EED">
        <w:rPr>
          <w:rFonts w:ascii="Verdana" w:hAnsi="Verdana" w:cs="Calibri"/>
          <w:color w:val="000000"/>
        </w:rPr>
        <w:t xml:space="preserve">na nedostatky v uplatňování požadavků na bezpečnost a ochranu zdraví při práci na staveništi (dále i „BOZP“) zjištěné na pracovišti převzatém zhotovitelem stavby a poddodavatelem, nebo na nedodržení plánu </w:t>
      </w:r>
      <w:r w:rsidRPr="00DA5B30">
        <w:rPr>
          <w:rFonts w:ascii="Verdana" w:hAnsi="Verdana" w:cs="Calibri"/>
          <w:color w:val="000000"/>
        </w:rPr>
        <w:t>bezpečnosti a ochrany zdraví při práci na staveništi (dále jen „plán BOZP“)</w:t>
      </w:r>
      <w:r w:rsidRPr="005C7EED">
        <w:rPr>
          <w:rFonts w:ascii="Verdana" w:hAnsi="Verdana" w:cs="Calibri"/>
          <w:color w:val="000000"/>
        </w:rPr>
        <w:t>,</w:t>
      </w:r>
    </w:p>
    <w:p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5C7EED">
        <w:rPr>
          <w:rFonts w:ascii="Verdana" w:hAnsi="Verdana" w:cs="Calibri"/>
          <w:color w:val="000000"/>
        </w:rPr>
        <w:t xml:space="preserve">bez zbytečného odkladu </w:t>
      </w:r>
      <w:r w:rsidR="009222E1">
        <w:rPr>
          <w:rFonts w:ascii="Verdana" w:hAnsi="Verdana" w:cs="Calibri"/>
          <w:color w:val="000000"/>
        </w:rPr>
        <w:t>Objednatel</w:t>
      </w:r>
      <w:r w:rsidRPr="005C7EED">
        <w:rPr>
          <w:rFonts w:ascii="Verdana" w:hAnsi="Verdana" w:cs="Calibri"/>
          <w:color w:val="000000"/>
        </w:rPr>
        <w:t>e na případy předchozího bodu tohoto článku, nebyla-li zhotovitelem stavby a/nebo poddodavatelem neprodleně přijata přiměřená opatření ke zjednání nápravy,</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vyžadovat zjednání nápravy v případě zjištění nedostatků v uplatňování požadavků na BOZP na staveništi a navrhovat k tomu přiměřená opatření,</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koordinovat spolupráci zhotovitelů a poddodavatelů nebo osob jimi pověřených při přijímání opatření k zajištění BOZP se zřetelem na povahu stavby a na všeobecné zásady prevence rizik a činnosti prováděné na staveništi současně popřípadě v těsné návaznosti, s cílem chránit zdraví fyzických osob, zabraňovat pracovním úrazům a</w:t>
      </w:r>
      <w:r w:rsidR="0016651F">
        <w:rPr>
          <w:rFonts w:ascii="Verdana" w:hAnsi="Verdana" w:cs="Calibri"/>
          <w:color w:val="000000"/>
        </w:rPr>
        <w:t> </w:t>
      </w:r>
      <w:r w:rsidRPr="005C7EED">
        <w:rPr>
          <w:rFonts w:ascii="Verdana" w:hAnsi="Verdana" w:cs="Calibri"/>
          <w:color w:val="000000"/>
        </w:rPr>
        <w:t>předcházet vzniku nemocí z povolání,</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lastRenderedPageBreak/>
        <w:t>dávat podněty a na vyžádání zhotovitele a/nebo poddodavatele doporučovat technická řešení nebo opatření k zajištění BOZP pro stanovení pracovních nebo technologických postupů a plánování bezpečného provádění prací, které se s ohledem na věcné a časové vazby při realizaci stavby uskuteční současně nebo na sebe budou bezprostředně navazovat,</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 xml:space="preserve">sledovat </w:t>
      </w:r>
      <w:r w:rsidRPr="005C7EED">
        <w:rPr>
          <w:rFonts w:ascii="Verdana" w:hAnsi="Verdana" w:cs="Calibri"/>
        </w:rPr>
        <w:t>s ohledem na BOZP:</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6A7164">
        <w:rPr>
          <w:rFonts w:ascii="Verdana" w:hAnsi="Verdana" w:cs="Calibri"/>
        </w:rPr>
        <w:t>provádění</w:t>
      </w:r>
      <w:r w:rsidRPr="005C7EED">
        <w:rPr>
          <w:rFonts w:ascii="Verdana" w:hAnsi="Verdana" w:cs="Calibri"/>
          <w:color w:val="000000"/>
        </w:rPr>
        <w:t xml:space="preserve"> prací na staveništi se zaměřením na zjišťování, zda jsou prováděny podle realizační dokumentace, souhrnu smluvních dohod</w:t>
      </w:r>
      <w:r w:rsidRPr="005C7EED">
        <w:rPr>
          <w:rFonts w:ascii="Verdana" w:hAnsi="Verdana" w:cs="Calibri"/>
          <w:color w:val="FF0000"/>
        </w:rPr>
        <w:t xml:space="preserve"> </w:t>
      </w:r>
      <w:r w:rsidRPr="005C7EED">
        <w:rPr>
          <w:rFonts w:ascii="Verdana" w:hAnsi="Verdana" w:cs="Calibri"/>
        </w:rPr>
        <w:t>v oblasti BOZP a</w:t>
      </w:r>
      <w:r w:rsidR="0016651F">
        <w:rPr>
          <w:rFonts w:ascii="Verdana" w:hAnsi="Verdana" w:cs="Calibri"/>
        </w:rPr>
        <w:t> </w:t>
      </w:r>
      <w:r w:rsidRPr="005C7EED">
        <w:rPr>
          <w:rFonts w:ascii="Verdana" w:hAnsi="Verdana" w:cs="Calibri"/>
        </w:rPr>
        <w:t>v souladu s platnými právními předpisy na ochranu veřejného zdraví, životního prostředí a BOZP, upozorňovat na zjištěné nedostatky a požadovat bez zbytečného odkladu po zhotovitelích a jiných osobách zjednání nápravy,</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zda zhotovitelé a </w:t>
      </w:r>
      <w:r w:rsidRPr="005C7EED">
        <w:rPr>
          <w:rFonts w:ascii="Verdana" w:hAnsi="Verdana" w:cs="Calibri"/>
          <w:color w:val="000000"/>
        </w:rPr>
        <w:t>poddodavatelé</w:t>
      </w:r>
      <w:r w:rsidRPr="005C7EED">
        <w:rPr>
          <w:rFonts w:ascii="Verdana" w:hAnsi="Verdana" w:cs="Calibri"/>
        </w:rPr>
        <w:t xml:space="preserve"> dodržují plán a projednávat s nimi přijetí opatření a termíny k nápravě zjištěných nedostatků,</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zda navrhovaná technická a organizační preventivní opatření jsou v souladu s právními předpisy, hodnotami uvedenými v českých technických normách, technicky realizovatelná s přihlédnutím k účelu stanovenému </w:t>
      </w:r>
      <w:r w:rsidR="009222E1">
        <w:rPr>
          <w:rFonts w:ascii="Verdana" w:hAnsi="Verdana" w:cs="Calibri"/>
        </w:rPr>
        <w:t>Objednatel</w:t>
      </w:r>
      <w:r w:rsidRPr="005C7EED">
        <w:rPr>
          <w:rFonts w:ascii="Verdana" w:hAnsi="Verdana" w:cs="Calibri"/>
        </w:rPr>
        <w:t>em a</w:t>
      </w:r>
      <w:r w:rsidR="009222E1">
        <w:rPr>
          <w:rFonts w:ascii="Verdana" w:hAnsi="Verdana" w:cs="Calibri"/>
        </w:rPr>
        <w:t> </w:t>
      </w:r>
      <w:r w:rsidRPr="005C7EED">
        <w:rPr>
          <w:rFonts w:ascii="Verdana" w:hAnsi="Verdana" w:cs="Calibri"/>
        </w:rPr>
        <w:t>ekonomicky přijatelná,</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kontrolovat</w:t>
      </w:r>
      <w:r w:rsidRPr="005C7EED">
        <w:rPr>
          <w:rFonts w:ascii="Verdana" w:hAnsi="Verdana" w:cs="Calibri"/>
        </w:rPr>
        <w:t>:</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realizaci nápravných opatření u příslušných odpovědných osob kontrolovaných subjektů,</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potřebné doklady a oprávnění pro výkon prováděných prací (odborné zkoušky, povolení pro vstup cizích osob do vyhrazeného obvodu dráhy, oprávnění pro práce se stroji atd.),</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zabezpečení obvodu staveniště, včetně vstupu a vjezdu na staveniště s cílem zamezit vstup nepovolaným fyzickým osobám,</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označení staveniště a zveřejnění a aktualizaci „Oznámení o zahájení prací“ na viditelném místě u vstupu na staveniště, a to po celou dobu provádění prací až do doby předání </w:t>
      </w:r>
      <w:r w:rsidR="001A2C62">
        <w:rPr>
          <w:rFonts w:ascii="Verdana" w:hAnsi="Verdana" w:cs="Calibri"/>
        </w:rPr>
        <w:t>d</w:t>
      </w:r>
      <w:r w:rsidRPr="005C7EED">
        <w:rPr>
          <w:rFonts w:ascii="Verdana" w:hAnsi="Verdana" w:cs="Calibri"/>
        </w:rPr>
        <w:t>íla do užívání nebo ukončení platnosti této smlouvy,</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spolupracovat</w:t>
      </w:r>
      <w:r w:rsidRPr="005C7EED">
        <w:rPr>
          <w:rFonts w:ascii="Verdana" w:hAnsi="Verdana" w:cs="Calibri"/>
        </w:rPr>
        <w:t>:</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při stanovení času potřebného k bezpečnému provádění jednotlivých prací nebo činností,</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se zástupci zaměstnanců pro oblast bezpečnosti a ochrany zdraví při práci a</w:t>
      </w:r>
      <w:r w:rsidR="0016651F">
        <w:rPr>
          <w:rFonts w:ascii="Verdana" w:hAnsi="Verdana" w:cs="Calibri"/>
        </w:rPr>
        <w:t> </w:t>
      </w:r>
      <w:r w:rsidRPr="005C7EED">
        <w:rPr>
          <w:rFonts w:ascii="Verdana" w:hAnsi="Verdana" w:cs="Calibri"/>
        </w:rPr>
        <w:t xml:space="preserve">s příslušnými odborovými organizacemi, popřípadě s fyzickou osobou provádějící technický dozor </w:t>
      </w:r>
      <w:r w:rsidR="009222E1">
        <w:rPr>
          <w:rFonts w:ascii="Verdana" w:hAnsi="Verdana" w:cs="Calibri"/>
        </w:rPr>
        <w:t>Objednatel</w:t>
      </w:r>
      <w:r w:rsidRPr="005C7EED">
        <w:rPr>
          <w:rFonts w:ascii="Verdana" w:hAnsi="Verdana" w:cs="Calibri"/>
        </w:rPr>
        <w:t>e,</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a postupovat při výkonu své funkce v součinnosti s dalšími odborně způsobilými fyzickými osobami vykonávajícími svoji působnost podle zvláštních právních předpisů,</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navrhovat</w:t>
      </w:r>
      <w:r w:rsidRPr="005C7EED">
        <w:rPr>
          <w:rFonts w:ascii="Verdana" w:hAnsi="Verdana" w:cs="Calibri"/>
        </w:rPr>
        <w:t>:</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kontrolní dny k dodržování plánu BOZP ve smyslu § 8, odst. 2, písm. a) Nařízení vlády č. 591/2006 Sb., ve vhodném počtu po dohodě s technickým dozorem stavby,</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přiměřená opatření ke zjednání nápravy v případě zjištění nedostatků v uplatňování požadavků na bezpečnost a ochranu zdraví při práci na staveništi nebo v případě nedodržení plánu,</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zúčastňovat</w:t>
      </w:r>
      <w:r w:rsidRPr="005C7EED">
        <w:rPr>
          <w:rFonts w:ascii="Verdana" w:hAnsi="Verdana" w:cs="Calibri"/>
        </w:rPr>
        <w:t xml:space="preserve"> se:</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kontrolní prohlídky stavby, k níž byl přizván stavebním úřadem podle stavebního zákona,</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porad vedení stavby a kontrolních dnů stavby za účasti zhotovitelů, </w:t>
      </w:r>
      <w:r w:rsidRPr="005C7EED">
        <w:rPr>
          <w:rFonts w:ascii="Verdana" w:hAnsi="Verdana" w:cs="Calibri"/>
          <w:color w:val="000000"/>
        </w:rPr>
        <w:t>poddodavatelů</w:t>
      </w:r>
      <w:r w:rsidRPr="005C7EED">
        <w:rPr>
          <w:rFonts w:ascii="Verdana" w:hAnsi="Verdana" w:cs="Calibri"/>
        </w:rPr>
        <w:t xml:space="preserve"> nebo osob jimi pověřených a informovat o výsledcích své činnosti a dodržování plánu BOZP,</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5C7EED">
        <w:rPr>
          <w:rFonts w:ascii="Verdana" w:hAnsi="Verdana" w:cs="Calibri"/>
        </w:rPr>
        <w:t xml:space="preserve">vést </w:t>
      </w:r>
      <w:r w:rsidRPr="0013733C">
        <w:rPr>
          <w:rFonts w:ascii="Verdana" w:hAnsi="Verdana" w:cs="Calibri"/>
          <w:color w:val="000000"/>
        </w:rPr>
        <w:t>dokumentaci</w:t>
      </w:r>
      <w:r w:rsidRPr="005C7EED">
        <w:rPr>
          <w:rFonts w:ascii="Verdana" w:hAnsi="Verdana" w:cs="Calibri"/>
        </w:rPr>
        <w:t>:</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deník koordinátora se záznamy o prováděné činnosti, o výsledcích kontrol, rozsahu denní kontrolní činnosti, zjištěných závadách, odpovědných osobách, </w:t>
      </w:r>
      <w:r w:rsidRPr="005C7EED">
        <w:rPr>
          <w:rFonts w:ascii="Verdana" w:hAnsi="Verdana" w:cs="Calibri"/>
        </w:rPr>
        <w:lastRenderedPageBreak/>
        <w:t>navržených opatřeních, výsledcích projednávání kontrolní činnosti s</w:t>
      </w:r>
      <w:r w:rsidR="009222E1">
        <w:rPr>
          <w:rFonts w:ascii="Verdana" w:hAnsi="Verdana" w:cs="Calibri"/>
        </w:rPr>
        <w:t> Objednatel</w:t>
      </w:r>
      <w:r w:rsidRPr="005C7EED">
        <w:rPr>
          <w:rFonts w:ascii="Verdana" w:hAnsi="Verdana" w:cs="Calibri"/>
        </w:rPr>
        <w:t>em, údaje o tom, zda a jakým způsobem a kým byly tyto nedostatky odstraněny,</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databázi zjištěných závad, vytváří přehledové listy zjištěných závad pro různé úrovně řízení stavby, včetně průkazné fotodokumentace,</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provádět</w:t>
      </w:r>
      <w:r w:rsidRPr="005C7EED">
        <w:rPr>
          <w:rFonts w:ascii="Verdana" w:hAnsi="Verdana" w:cs="Calibri"/>
        </w:rPr>
        <w:t>:</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potřebnou aktualizaci plánu BOZP v souladu s aktualizovanými harmonogramy provádění stavby,</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potřebnou aktualizaci „Oznámení o zahájení prací“ v souladu s aktuálním stavem na staveništi při provádění stavby,</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dohled nad pracovními podmínkami v souladu s platnou legislativou pro prevenci nemocí z povolání,</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zpracovat</w:t>
      </w:r>
      <w:r w:rsidRPr="005C7EED">
        <w:rPr>
          <w:rFonts w:ascii="Verdana" w:hAnsi="Verdana" w:cs="Calibri"/>
        </w:rPr>
        <w:t>:</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a zapsat údaje do „Oznámení o zahájení prací“ (dále též „Oznámení“) a</w:t>
      </w:r>
      <w:r w:rsidR="0016651F">
        <w:rPr>
          <w:rFonts w:ascii="Verdana" w:hAnsi="Verdana" w:cs="Calibri"/>
        </w:rPr>
        <w:t> </w:t>
      </w:r>
      <w:r w:rsidRPr="005C7EED">
        <w:rPr>
          <w:rFonts w:ascii="Verdana" w:hAnsi="Verdana" w:cs="Calibri"/>
        </w:rPr>
        <w:t xml:space="preserve">s náležitostmi stanovenými prováděcím právním předpisem je doručit v listinné formě či elektronickou cestou na základě plné moci v termínu jménem </w:t>
      </w:r>
      <w:r w:rsidR="009222E1">
        <w:rPr>
          <w:rFonts w:ascii="Verdana" w:hAnsi="Verdana" w:cs="Calibri"/>
        </w:rPr>
        <w:t>Objednatel</w:t>
      </w:r>
      <w:r w:rsidRPr="005C7EED">
        <w:rPr>
          <w:rFonts w:ascii="Verdana" w:hAnsi="Verdana" w:cs="Calibri"/>
        </w:rPr>
        <w:t xml:space="preserve">e oblastnímu inspektorátu práce (dále též „OIP“) příslušnému podle místa staveniště, včetně jeho následné aktualizace, tj. podávat „Opravná oznámení“. V těchto případech se koordinátor BOZP zavazuje předat </w:t>
      </w:r>
      <w:r w:rsidR="009222E1">
        <w:rPr>
          <w:rFonts w:ascii="Verdana" w:hAnsi="Verdana" w:cs="Calibri"/>
        </w:rPr>
        <w:t>Objednatel</w:t>
      </w:r>
      <w:r w:rsidRPr="005C7EED">
        <w:rPr>
          <w:rFonts w:ascii="Verdana" w:hAnsi="Verdana" w:cs="Calibri"/>
        </w:rPr>
        <w:t>i kopie podaných „Oznámení“, resp. „Opravná oznámení“ potvrzená koordinátorem BOZP, a to nejpozději do tří dnů po jejich podání,</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plán BOZP pro předmětnou stavbu tak, aby plně vyhovoval potřebám zajištění bezpečné a zdraví neohrožující práce,</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aktualizovaný přehled právních předpisů bezpečnosti a ochrany zdraví při práci na staveništi vztahujících se ke stavbě vždy, kdy k aktualizaci dojde změnou právního předpisu, a to nejpozději ke dni účinnosti právního předpisu, kterým se změna provádí,</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v souladu s § 7 písm. d) Nařízení vlády č. 591/2006 Sb., opravu „Manuálu údržby stavby“ podle aktuálního stavu při dokončení stavby, nejpozději do 7 dnů po jejím provedení,</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a předat originál deníku koordinátora BOZP a originál plánu BOZP </w:t>
      </w:r>
      <w:r w:rsidR="009222E1">
        <w:rPr>
          <w:rFonts w:ascii="Verdana" w:hAnsi="Verdana" w:cs="Calibri"/>
        </w:rPr>
        <w:t>Objednatel</w:t>
      </w:r>
      <w:r w:rsidRPr="005C7EED">
        <w:rPr>
          <w:rFonts w:ascii="Verdana" w:hAnsi="Verdana" w:cs="Calibri"/>
        </w:rPr>
        <w:t>i do 30 dnů po dokončení stavby a jejím řádném předání a převzetí vlastníkem nebo uživatelem,</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vyvěsit</w:t>
      </w:r>
      <w:r w:rsidRPr="005C7EED">
        <w:rPr>
          <w:rFonts w:ascii="Verdana" w:hAnsi="Verdana" w:cs="Calibri"/>
        </w:rPr>
        <w:t xml:space="preserve"> a zveřejnit „Oznámení o zahájení prací“ na viditelném místě u vstupu na staveniště,</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zajišťovat</w:t>
      </w:r>
      <w:r w:rsidRPr="005C7EED">
        <w:rPr>
          <w:rFonts w:ascii="Verdana" w:hAnsi="Verdana" w:cs="Calibri"/>
        </w:rPr>
        <w:t xml:space="preserve"> odbornou podporu a součinnost při komunikaci s orgány státní správy a</w:t>
      </w:r>
      <w:r w:rsidR="0016651F">
        <w:rPr>
          <w:rFonts w:ascii="Verdana" w:hAnsi="Verdana" w:cs="Calibri"/>
        </w:rPr>
        <w:t> </w:t>
      </w:r>
      <w:r w:rsidRPr="005C7EED">
        <w:rPr>
          <w:rFonts w:ascii="Verdana" w:hAnsi="Verdana" w:cs="Calibri"/>
        </w:rPr>
        <w:t>samosprávy.</w:t>
      </w:r>
    </w:p>
    <w:p w:rsidR="00F91101" w:rsidRPr="007F2FC8" w:rsidRDefault="00F91101" w:rsidP="0013733C">
      <w:pPr>
        <w:pStyle w:val="Nadpis1-1"/>
        <w:numPr>
          <w:ilvl w:val="0"/>
          <w:numId w:val="8"/>
        </w:numPr>
      </w:pPr>
      <w:r w:rsidRPr="007F2FC8">
        <w:t>PRÁVA A POVINNOSTI KOORDINÁTORA BOZP</w:t>
      </w:r>
    </w:p>
    <w:p w:rsidR="00F91101" w:rsidRPr="005C7EED" w:rsidRDefault="00F91101" w:rsidP="006A7164">
      <w:pPr>
        <w:pStyle w:val="Text1-1"/>
        <w:numPr>
          <w:ilvl w:val="1"/>
          <w:numId w:val="8"/>
        </w:numPr>
        <w:tabs>
          <w:tab w:val="clear" w:pos="1446"/>
          <w:tab w:val="num" w:pos="737"/>
        </w:tabs>
        <w:ind w:left="737"/>
      </w:pPr>
      <w:r w:rsidRPr="005C7EED">
        <w:t>Koordinátor BOZP se zavazuje při provádění činností, jež jsou předmětem smlouvy, postupovat s odbornou péčí a uskutečňovat tyto činnosti kvalitně a bez vad v rozsahu stanoveném touto smlouvou a v souladu s podmínkami stanovenými touto smlouvou, všemi níže uvedenými souvisejícími dokumenty a podklady a obecně závaznými právními předpisy České republiky.</w:t>
      </w:r>
    </w:p>
    <w:p w:rsidR="00F91101" w:rsidRPr="005C7EED" w:rsidRDefault="00F91101" w:rsidP="006A7164">
      <w:pPr>
        <w:pStyle w:val="Text1-1"/>
        <w:numPr>
          <w:ilvl w:val="1"/>
          <w:numId w:val="8"/>
        </w:numPr>
        <w:tabs>
          <w:tab w:val="clear" w:pos="1446"/>
          <w:tab w:val="num" w:pos="737"/>
        </w:tabs>
        <w:ind w:left="737"/>
        <w:rPr>
          <w:rFonts w:ascii="Verdana" w:hAnsi="Verdana" w:cs="Calibri"/>
        </w:rPr>
      </w:pPr>
      <w:r w:rsidRPr="007F2FC8">
        <w:t>Pro</w:t>
      </w:r>
      <w:r w:rsidRPr="005C7EED">
        <w:rPr>
          <w:rFonts w:ascii="Verdana" w:hAnsi="Verdana" w:cs="Calibri"/>
        </w:rPr>
        <w:t xml:space="preserve"> </w:t>
      </w:r>
      <w:r w:rsidRPr="00DA5B30">
        <w:t>účely</w:t>
      </w:r>
      <w:r w:rsidRPr="005C7EED">
        <w:rPr>
          <w:rFonts w:ascii="Verdana" w:hAnsi="Verdana" w:cs="Calibri"/>
        </w:rPr>
        <w:t xml:space="preserve"> této smlouvy se má za to, že související dokumenty a podklady nutné k řádnému plnění předmětu smlouvy jsou:</w:t>
      </w:r>
    </w:p>
    <w:p w:rsidR="00F91101" w:rsidRPr="006A7164"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 xml:space="preserve">Zadávací podmínky </w:t>
      </w:r>
      <w:r w:rsidR="009222E1" w:rsidRPr="006A7164">
        <w:rPr>
          <w:rFonts w:cs="Times New Roman"/>
        </w:rPr>
        <w:t>Objednatel</w:t>
      </w:r>
      <w:r w:rsidRPr="006A7164">
        <w:rPr>
          <w:rFonts w:cs="Times New Roman"/>
        </w:rPr>
        <w:t>e, obsažené v oznámení zadávacího řízení veřejné zakázky nebo ve výzvě k podání nabídky na výkon koordinátora BOZP a</w:t>
      </w:r>
      <w:r w:rsidR="0016651F" w:rsidRPr="006A7164">
        <w:rPr>
          <w:rFonts w:cs="Times New Roman"/>
        </w:rPr>
        <w:t> </w:t>
      </w:r>
      <w:r w:rsidRPr="006A7164">
        <w:rPr>
          <w:rFonts w:cs="Times New Roman"/>
        </w:rPr>
        <w:t>v zadávací dokumentaci;</w:t>
      </w:r>
    </w:p>
    <w:p w:rsidR="00F91101" w:rsidRPr="006A7164"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 xml:space="preserve">Nabídka koordinátora BOZP ze dne </w:t>
      </w:r>
      <w:r w:rsidR="00BF7940" w:rsidRPr="00FC6B68">
        <w:rPr>
          <w:highlight w:val="yellow"/>
        </w:rPr>
        <w:fldChar w:fldCharType="begin"/>
      </w:r>
      <w:r w:rsidR="00BF7940" w:rsidRPr="00FC6B68">
        <w:rPr>
          <w:highlight w:val="yellow"/>
        </w:rPr>
        <w:instrText xml:space="preserve"> MACROBUTTON  VložitŠirokouMezeru "[VLOŽÍ DODAVATEL]" </w:instrText>
      </w:r>
      <w:r w:rsidR="00BF7940" w:rsidRPr="00FC6B68">
        <w:rPr>
          <w:highlight w:val="yellow"/>
        </w:rPr>
        <w:fldChar w:fldCharType="end"/>
      </w:r>
      <w:r w:rsidRPr="006A7164">
        <w:rPr>
          <w:rFonts w:cs="Times New Roman"/>
          <w:bCs/>
        </w:rPr>
        <w:t>;</w:t>
      </w:r>
    </w:p>
    <w:p w:rsidR="00F91101" w:rsidRPr="006A7164" w:rsidRDefault="00DC1143"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Projektová</w:t>
      </w:r>
      <w:r w:rsidR="00F91101" w:rsidRPr="006A7164">
        <w:rPr>
          <w:rFonts w:cs="Times New Roman"/>
        </w:rPr>
        <w:t xml:space="preserve"> dokumentace stavby;</w:t>
      </w:r>
    </w:p>
    <w:p w:rsidR="00DC1143" w:rsidRPr="006A7164" w:rsidRDefault="00DC1143"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lastRenderedPageBreak/>
        <w:t>Plán BOZP, přehled právních předpisů BOZP vztahujících se ke stavbě, Manuál údržby stavby;</w:t>
      </w:r>
    </w:p>
    <w:p w:rsidR="00F91101" w:rsidRPr="006A7164"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Technické kvalitativní podmínky staveb státních drah, v platném znění (dále jen TKP staveb státních drah);</w:t>
      </w:r>
    </w:p>
    <w:p w:rsidR="00F91101" w:rsidRPr="006A7164"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 xml:space="preserve">České technické normy a interní předpisy </w:t>
      </w:r>
      <w:r w:rsidR="009222E1" w:rsidRPr="006A7164">
        <w:rPr>
          <w:rFonts w:cs="Times New Roman"/>
        </w:rPr>
        <w:t>Objednatel</w:t>
      </w:r>
      <w:r w:rsidRPr="006A7164">
        <w:rPr>
          <w:rFonts w:cs="Times New Roman"/>
        </w:rPr>
        <w:t>e vyjmenované v příslušných kapitolách TKP staveb státních drah a v TKP pozemních komunikací, platných ke dni podpisu této smlouvy.</w:t>
      </w:r>
    </w:p>
    <w:p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se zavazuje respektovat změny obecně závazných právních předpisů, interních předpisů </w:t>
      </w:r>
      <w:r w:rsidR="009222E1">
        <w:t>Objednatel</w:t>
      </w:r>
      <w:r w:rsidRPr="005C7EED">
        <w:t>e a norem, které se týkají předmětu smlouvy i</w:t>
      </w:r>
      <w:r w:rsidR="009222E1">
        <w:t> </w:t>
      </w:r>
      <w:r w:rsidRPr="005C7EED">
        <w:t xml:space="preserve">předmětné stavby uvedené v čl. </w:t>
      </w:r>
      <w:r w:rsidR="00E40651">
        <w:t>1</w:t>
      </w:r>
      <w:r w:rsidRPr="005C7EED">
        <w:t xml:space="preserve">, odst. </w:t>
      </w:r>
      <w:r w:rsidR="00E40651">
        <w:t>1</w:t>
      </w:r>
      <w:r w:rsidRPr="005C7EED">
        <w:t xml:space="preserve">.1 této smlouvy, i pokud k těmto změnám dojde během účinnosti této smlouvy a tyto změny se mají vztahovat i na stavby již prováděné nebo pokud budou tyto změny </w:t>
      </w:r>
      <w:r w:rsidR="009222E1">
        <w:t>Objednatel</w:t>
      </w:r>
      <w:r w:rsidRPr="005C7EED">
        <w:t>em uplatněny. Tyto změny budou řešeny písemnými dodatky k této smlouvě.</w:t>
      </w:r>
    </w:p>
    <w:p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se v</w:t>
      </w:r>
      <w:r w:rsidR="0016651F">
        <w:t xml:space="preserve"> </w:t>
      </w:r>
      <w:r w:rsidRPr="005C7EED">
        <w:t xml:space="preserve">souladu interním předpisem </w:t>
      </w:r>
      <w:proofErr w:type="spellStart"/>
      <w:r w:rsidRPr="005C7EED">
        <w:t>Zam</w:t>
      </w:r>
      <w:proofErr w:type="spellEnd"/>
      <w:r w:rsidRPr="005C7EED">
        <w:t xml:space="preserve"> 1 zavazuje zajistit, aby všichni jeho zaměstnanci, kteří budou vykonávat činnost koordinátora BOZP, měli platný doklad o odborné způsobilosti dle zkoušky KMB-10/1. </w:t>
      </w:r>
      <w:r w:rsidR="00AF4519">
        <w:t>Koordinátor BOZP</w:t>
      </w:r>
      <w:r w:rsidRPr="005C7EED">
        <w:t xml:space="preserve"> je povinen na žádost </w:t>
      </w:r>
      <w:r w:rsidR="009222E1">
        <w:t>Objednatel</w:t>
      </w:r>
      <w:r w:rsidRPr="005C7EED">
        <w:t>e kdykoliv doložit platný doklad o absolvování zkoušky KMB-10/1. Bez platné zkoušky KMB-10/1 nesmí koordinátor BOZP vykonávat předmět této smlouvy.</w:t>
      </w:r>
    </w:p>
    <w:p w:rsidR="00F91101"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prohlašuje, že všechny výše uvedené dokumenty a podklady nutné k řádnému plnění předmětu smlouvy mu byly předány před podpisem této smlouvy nebo je má jinak k dispozici, s jejich obsahem je seznámen a je pro něj závazný.</w:t>
      </w:r>
    </w:p>
    <w:p w:rsidR="000B770D" w:rsidRPr="005C7EED" w:rsidRDefault="000B770D" w:rsidP="006A7164">
      <w:pPr>
        <w:pStyle w:val="Text1-1"/>
        <w:numPr>
          <w:ilvl w:val="1"/>
          <w:numId w:val="8"/>
        </w:numPr>
        <w:tabs>
          <w:tab w:val="clear" w:pos="1446"/>
          <w:tab w:val="num" w:pos="737"/>
        </w:tabs>
        <w:ind w:left="737"/>
      </w:pPr>
      <w:r w:rsidRPr="00EE221B">
        <w:t xml:space="preserve">Objednatel si vyhrazuje požadavek, že </w:t>
      </w:r>
      <w:r>
        <w:t xml:space="preserve">výkon činnosti koordinátora BOZP </w:t>
      </w:r>
      <w:r w:rsidRPr="00EE221B">
        <w:t xml:space="preserve">bude v průběhu realizace Stavby zajištěn osobou (osobami) </w:t>
      </w:r>
      <w:proofErr w:type="gramStart"/>
      <w:r w:rsidRPr="00EE221B">
        <w:t>disponující(mi</w:t>
      </w:r>
      <w:proofErr w:type="gramEnd"/>
      <w:r w:rsidRPr="00EE221B">
        <w:t>) elektronickým podpisem</w:t>
      </w:r>
      <w:r>
        <w:t>, bude-li takového elektronického podepisování k plnění předmětu Díla třeba</w:t>
      </w:r>
      <w:r w:rsidRPr="00EE221B">
        <w:t>.</w:t>
      </w:r>
    </w:p>
    <w:p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Žádný</w:t>
      </w:r>
      <w:r w:rsidRPr="005C7EED">
        <w:t xml:space="preserve"> z výše uvedených dokumentů a podkladů, které koordinátor BOZP převzal od </w:t>
      </w:r>
      <w:r w:rsidR="009222E1">
        <w:t>Objednatel</w:t>
      </w:r>
      <w:r w:rsidRPr="005C7EED">
        <w:t xml:space="preserve">e, není koordinátor BOZP oprávněn bez předchozího písemného svolení </w:t>
      </w:r>
      <w:r w:rsidR="009222E1">
        <w:t>Objednatel</w:t>
      </w:r>
      <w:r w:rsidRPr="005C7EED">
        <w:t>e užít k jiným účelům než k plnění předmětu této smlouvy.</w:t>
      </w:r>
    </w:p>
    <w:p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prohlašuje, že je osobou odborně způsobilou ve smyslu § 10 zákona č. 309/2006 Sb. a má potřebné oprávnění k podnikání vyžadované obecně závaznými právními předpisy. Koordinátor BOZP je povinen po dobu trvání této smlouvy udržovat v platnosti doklady prokazující veškeré kvalifikační předpoklady pro výkon své funkce. V případě nutnosti obnovení platnosti takovýchto dokumentů je koordinátor BOZP povinen bez zbytečného odkladu předložit </w:t>
      </w:r>
      <w:r w:rsidR="009222E1">
        <w:t>Objednatel</w:t>
      </w:r>
      <w:r w:rsidRPr="005C7EED">
        <w:t>i kopii dokladu s uvedením čísla této smlouvy a názvu stavby.</w:t>
      </w:r>
    </w:p>
    <w:p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není oprávněn bez předchozího písemného souhlasu </w:t>
      </w:r>
      <w:r w:rsidR="009222E1">
        <w:t>Objednatel</w:t>
      </w:r>
      <w:r w:rsidRPr="005C7EED">
        <w:t>e převést na jinou osobu práva, povinnosti a závazky vyplývající z této smlouvy.</w:t>
      </w:r>
    </w:p>
    <w:p w:rsidR="00F91101" w:rsidRPr="005C7EED" w:rsidRDefault="00F91101" w:rsidP="006A7164">
      <w:pPr>
        <w:pStyle w:val="Text1-1"/>
        <w:numPr>
          <w:ilvl w:val="1"/>
          <w:numId w:val="8"/>
        </w:numPr>
        <w:tabs>
          <w:tab w:val="clear" w:pos="1446"/>
          <w:tab w:val="num" w:pos="737"/>
        </w:tabs>
        <w:ind w:left="737"/>
      </w:pPr>
      <w:r w:rsidRPr="005C7EED">
        <w:t xml:space="preserve">Koordinátor BOZP je osobou oprávněnou provádět dle stavebního zákona zápisy do stavebního deníku a tyto zápisy se zavazuje provádět ve lhůtě do 2 dnů ode dne, kdy zapisované skutečnosti nastanou. </w:t>
      </w:r>
    </w:p>
    <w:p w:rsidR="00F91101" w:rsidRPr="005C7EED" w:rsidRDefault="00F91101" w:rsidP="006A7164">
      <w:pPr>
        <w:pStyle w:val="Text1-1"/>
        <w:numPr>
          <w:ilvl w:val="1"/>
          <w:numId w:val="8"/>
        </w:numPr>
        <w:tabs>
          <w:tab w:val="clear" w:pos="1446"/>
          <w:tab w:val="num" w:pos="737"/>
        </w:tabs>
        <w:ind w:left="737"/>
      </w:pPr>
      <w:r w:rsidRPr="005C7EED">
        <w:t xml:space="preserve">Při zjištění nedostatků v uplatňování požadavků na BOZP a ochranu pracovního prostředí na stavbě bude koordinátor BOZP neprodleně osobně informovat bezprostřední vedení stavby po odpovědnostní linii mistr – stavbyvedoucí – manažer zhotovitele stavby a teprve poté, nebudou-li učiněny potřebné kroky k nápravě, bude koordinátor BOZP informovat </w:t>
      </w:r>
      <w:r w:rsidR="009222E1">
        <w:t>Objednatel</w:t>
      </w:r>
      <w:r w:rsidRPr="005C7EED">
        <w:t>e.</w:t>
      </w:r>
    </w:p>
    <w:p w:rsidR="00F91101" w:rsidRPr="005C7EED" w:rsidRDefault="00F91101" w:rsidP="006A7164">
      <w:pPr>
        <w:pStyle w:val="Text1-1"/>
        <w:numPr>
          <w:ilvl w:val="1"/>
          <w:numId w:val="8"/>
        </w:numPr>
        <w:tabs>
          <w:tab w:val="clear" w:pos="1446"/>
          <w:tab w:val="num" w:pos="737"/>
        </w:tabs>
        <w:ind w:left="737"/>
      </w:pPr>
      <w:r w:rsidRPr="005C7EED">
        <w:t xml:space="preserve">Ústní </w:t>
      </w:r>
      <w:r w:rsidRPr="006A7164">
        <w:rPr>
          <w:rFonts w:ascii="Verdana" w:hAnsi="Verdana" w:cs="Calibri"/>
        </w:rPr>
        <w:t>informaci</w:t>
      </w:r>
      <w:r w:rsidRPr="005C7EED">
        <w:t>, upozornění, opatření, doporučení a podněty je koordinátor BOZP vždy povinen bez zbytečného odkladu následně uskutečnit i písemnou formou.</w:t>
      </w:r>
    </w:p>
    <w:p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si je vědom skutečnosti, že nemá pravomoc zastavit stavbu.</w:t>
      </w:r>
    </w:p>
    <w:p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plně ručí za kvalitu plánu BOZP po dobu platnosti této smlouvy.</w:t>
      </w:r>
    </w:p>
    <w:p w:rsidR="00F91101" w:rsidRPr="005C7EED" w:rsidRDefault="00F91101" w:rsidP="006A7164">
      <w:pPr>
        <w:pStyle w:val="Text1-1"/>
        <w:numPr>
          <w:ilvl w:val="1"/>
          <w:numId w:val="8"/>
        </w:numPr>
        <w:tabs>
          <w:tab w:val="clear" w:pos="1446"/>
          <w:tab w:val="num" w:pos="737"/>
        </w:tabs>
        <w:ind w:left="737"/>
      </w:pPr>
      <w:r w:rsidRPr="005C7EED">
        <w:t xml:space="preserve">Při </w:t>
      </w:r>
      <w:r w:rsidRPr="006A7164">
        <w:rPr>
          <w:rFonts w:ascii="Verdana" w:hAnsi="Verdana" w:cs="Calibri"/>
        </w:rPr>
        <w:t>plnění</w:t>
      </w:r>
      <w:r w:rsidRPr="005C7EED">
        <w:t xml:space="preserve"> předmětu této smlouvy bude koordinátor BOZP postupovat komplexně s důslednou vnitřní koordinací navrhovaných postupů, zejména z hlediska minimalizace omezení realizace stavby a se zřetelem na ekonomické dopady do realizace stavby.</w:t>
      </w:r>
    </w:p>
    <w:p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lastRenderedPageBreak/>
        <w:t>Veškeré</w:t>
      </w:r>
      <w:r w:rsidRPr="005C7EED">
        <w:t xml:space="preserve"> informace týkající se předmětu této smlouvy, s nimiž bude koordinátor BOZP přicházet v průběhu předsmluvních jednání a v době po uzavření smlouvy do styku, jakož i výchozí podklady a materiály předané mu </w:t>
      </w:r>
      <w:r w:rsidR="009222E1">
        <w:t>Objednatel</w:t>
      </w:r>
      <w:r w:rsidRPr="005C7EED">
        <w:t xml:space="preserve">em, jsou důvěrné. Tyto informace nesmějí být sděleny nikomu kromě </w:t>
      </w:r>
      <w:r w:rsidR="009222E1">
        <w:t>Objednatel</w:t>
      </w:r>
      <w:r w:rsidRPr="005C7EED">
        <w:t>e a třetích osob určených dohodou smluvních stran nebo třetích osob v nezbytném rozsahu za účelem plnění povinností koordinátora BOZP vyplývajících z této smlouvy a nesmějí být použity k jiným účelům než k plnění předmětu této smlouvy.</w:t>
      </w:r>
    </w:p>
    <w:p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Vystavovat</w:t>
      </w:r>
      <w:r w:rsidRPr="005C7EED">
        <w:t xml:space="preserve"> daňové doklady – faktury je povinen vůči </w:t>
      </w:r>
      <w:r w:rsidR="009222E1">
        <w:t>Objednatel</w:t>
      </w:r>
      <w:r w:rsidRPr="005C7EED">
        <w:t>i pouze vedoucí koordinátor BOZP v případě společné účasti dvou a více koordinátorů BOZP, tj. na daňovém dokladu bude uveden (identifikován) jako osoba uskutečňující ekonomickou činnost jako poskytovatel služby (v souladu se zákonem č. 235/2004 Sb., o dani z přidané hodnoty).</w:t>
      </w:r>
    </w:p>
    <w:p w:rsidR="00F91101" w:rsidRPr="007F2FC8" w:rsidRDefault="00F91101" w:rsidP="0013733C">
      <w:pPr>
        <w:pStyle w:val="Nadpis1-1"/>
        <w:numPr>
          <w:ilvl w:val="0"/>
          <w:numId w:val="8"/>
        </w:numPr>
      </w:pPr>
      <w:r w:rsidRPr="007F2FC8">
        <w:t>CENA A PLATEBNÍ PODMÍNKY</w:t>
      </w:r>
    </w:p>
    <w:p w:rsidR="00F91101" w:rsidRPr="005C7EED" w:rsidRDefault="009222E1" w:rsidP="004F3216">
      <w:pPr>
        <w:pStyle w:val="Text1-1"/>
        <w:numPr>
          <w:ilvl w:val="1"/>
          <w:numId w:val="8"/>
        </w:numPr>
        <w:tabs>
          <w:tab w:val="clear" w:pos="1446"/>
          <w:tab w:val="num" w:pos="737"/>
        </w:tabs>
        <w:ind w:left="737"/>
      </w:pPr>
      <w:r>
        <w:t>Objednatel</w:t>
      </w:r>
      <w:r w:rsidR="00F91101" w:rsidRPr="005C7EED">
        <w:t xml:space="preserve"> se zavazuje zaplatit koordinátorovi BOZP cenu za prováděné činnosti ve výši:</w:t>
      </w:r>
    </w:p>
    <w:p w:rsidR="00F91101" w:rsidRPr="005C7EED" w:rsidRDefault="00F91101" w:rsidP="009A324F">
      <w:pPr>
        <w:tabs>
          <w:tab w:val="right" w:leader="dot" w:pos="8647"/>
        </w:tabs>
        <w:spacing w:before="120" w:after="120"/>
        <w:ind w:left="737"/>
        <w:rPr>
          <w:rFonts w:ascii="Verdana" w:hAnsi="Verdana" w:cs="Calibri"/>
        </w:rPr>
      </w:pPr>
      <w:r w:rsidRPr="005C7EED">
        <w:rPr>
          <w:rFonts w:ascii="Verdana" w:hAnsi="Verdana" w:cs="Calibri"/>
        </w:rPr>
        <w:t>C</w:t>
      </w:r>
      <w:r w:rsidR="00DC1143">
        <w:rPr>
          <w:rFonts w:ascii="Verdana" w:hAnsi="Verdana" w:cs="Calibri"/>
        </w:rPr>
        <w:t>elková ce</w:t>
      </w:r>
      <w:r w:rsidRPr="005C7EED">
        <w:rPr>
          <w:rFonts w:ascii="Verdana" w:hAnsi="Verdana" w:cs="Calibri"/>
        </w:rPr>
        <w:t xml:space="preserve">na bez DPH </w:t>
      </w:r>
      <w:r w:rsidRPr="005C7EED">
        <w:rPr>
          <w:rFonts w:ascii="Verdana" w:hAnsi="Verdana" w:cs="Calibri"/>
        </w:rPr>
        <w:tab/>
      </w:r>
      <w:r w:rsidR="00BF7940" w:rsidRPr="00FC6B68">
        <w:rPr>
          <w:highlight w:val="yellow"/>
        </w:rPr>
        <w:fldChar w:fldCharType="begin"/>
      </w:r>
      <w:r w:rsidR="00BF7940" w:rsidRPr="00FC6B68">
        <w:rPr>
          <w:highlight w:val="yellow"/>
        </w:rPr>
        <w:instrText xml:space="preserve"> MACROBUTTON  VložitŠirokouMezeru "[VLOŽÍ DODAVATEL]" </w:instrText>
      </w:r>
      <w:r w:rsidR="00BF7940" w:rsidRPr="00FC6B68">
        <w:rPr>
          <w:highlight w:val="yellow"/>
        </w:rPr>
        <w:fldChar w:fldCharType="end"/>
      </w:r>
      <w:r w:rsidRPr="005C7EED">
        <w:rPr>
          <w:rFonts w:ascii="Verdana" w:hAnsi="Verdana" w:cs="Calibri"/>
        </w:rPr>
        <w:t xml:space="preserve"> Kč</w:t>
      </w:r>
    </w:p>
    <w:p w:rsidR="00F91101" w:rsidRPr="005C7EED" w:rsidRDefault="00F91101" w:rsidP="00BF7940">
      <w:pPr>
        <w:tabs>
          <w:tab w:val="right" w:leader="dot" w:pos="7371"/>
        </w:tabs>
        <w:spacing w:before="120" w:after="120"/>
        <w:ind w:left="737"/>
        <w:rPr>
          <w:rFonts w:ascii="Verdana" w:hAnsi="Verdana" w:cs="Arial"/>
        </w:rPr>
      </w:pPr>
      <w:r w:rsidRPr="005C7EED">
        <w:rPr>
          <w:rFonts w:ascii="Verdana" w:hAnsi="Verdana" w:cs="Arial"/>
        </w:rPr>
        <w:t xml:space="preserve">(Celková cena slovy: </w:t>
      </w:r>
      <w:r w:rsidR="00BF7940" w:rsidRPr="00FC6B68">
        <w:rPr>
          <w:highlight w:val="yellow"/>
        </w:rPr>
        <w:fldChar w:fldCharType="begin"/>
      </w:r>
      <w:r w:rsidR="00BF7940" w:rsidRPr="00FC6B68">
        <w:rPr>
          <w:highlight w:val="yellow"/>
        </w:rPr>
        <w:instrText xml:space="preserve"> MACROBUTTON  VložitŠirokouMezeru "[VLOŽÍ DODAVATEL]" </w:instrText>
      </w:r>
      <w:r w:rsidR="00BF7940" w:rsidRPr="00FC6B68">
        <w:rPr>
          <w:highlight w:val="yellow"/>
        </w:rPr>
        <w:fldChar w:fldCharType="end"/>
      </w:r>
      <w:r w:rsidR="009A324F">
        <w:t xml:space="preserve"> </w:t>
      </w:r>
      <w:r w:rsidRPr="005C7EED">
        <w:rPr>
          <w:rFonts w:ascii="Verdana" w:hAnsi="Verdana" w:cs="Arial"/>
        </w:rPr>
        <w:t>korun českých bez DPH)</w:t>
      </w:r>
    </w:p>
    <w:p w:rsidR="00F91101" w:rsidRPr="005C7EED" w:rsidRDefault="00F91101" w:rsidP="00BF7940">
      <w:pPr>
        <w:spacing w:after="120"/>
        <w:ind w:left="737"/>
        <w:jc w:val="both"/>
        <w:rPr>
          <w:rFonts w:ascii="Verdana" w:hAnsi="Verdana" w:cs="Arial"/>
        </w:rPr>
      </w:pPr>
      <w:r w:rsidRPr="005C7EED">
        <w:rPr>
          <w:rFonts w:ascii="Verdana" w:hAnsi="Verdana" w:cs="Arial"/>
        </w:rPr>
        <w:t>Daň z přidané hodnoty bude účtována za podmínek stanovených příslušnými právními předpisy účinnými ke dni uskutečnění příslušného zdanitelného plnění.</w:t>
      </w:r>
    </w:p>
    <w:p w:rsidR="00F91101" w:rsidRPr="005C7EED" w:rsidRDefault="00F91101" w:rsidP="004F3216">
      <w:pPr>
        <w:pStyle w:val="Text1-1"/>
        <w:numPr>
          <w:ilvl w:val="1"/>
          <w:numId w:val="8"/>
        </w:numPr>
        <w:tabs>
          <w:tab w:val="clear" w:pos="1446"/>
          <w:tab w:val="num" w:pos="737"/>
        </w:tabs>
        <w:ind w:left="737"/>
      </w:pPr>
      <w:r w:rsidRPr="005C7EED">
        <w:t xml:space="preserve">Stane-li se koordinátor BOZP nespolehlivým plátcem nebo daňový doklad koordinátora BOZP bude obsahovat číslo bankovního účtu, na který má být plněno, aniž by bylo uvedeno ve veřejném registru spolehlivých účtů, je </w:t>
      </w:r>
      <w:r w:rsidR="009222E1">
        <w:t>Objednatel</w:t>
      </w:r>
      <w:r w:rsidRPr="005C7EED">
        <w:t xml:space="preserve"> oprávněn z finančního plnění uhradit daň z přidané hodnoty přímo místně a věcně příslušnému správci daně koordinátora BOZP.</w:t>
      </w:r>
    </w:p>
    <w:p w:rsidR="00F91101" w:rsidRPr="005C7EED" w:rsidRDefault="00F91101" w:rsidP="004F3216">
      <w:pPr>
        <w:pStyle w:val="Text1-1"/>
        <w:numPr>
          <w:ilvl w:val="1"/>
          <w:numId w:val="8"/>
        </w:numPr>
        <w:tabs>
          <w:tab w:val="clear" w:pos="1446"/>
          <w:tab w:val="num" w:pos="737"/>
        </w:tabs>
        <w:ind w:left="737"/>
      </w:pPr>
      <w:r w:rsidRPr="005C7EED">
        <w:t>Výše uvedená celková cena je nejvýše přípustná a zahrnuje i veškeré náklady potřebné a související s prováděním činností, jež jsou předmětem této smlouvy. Koordinátor BOZP prohlašuje, že se ujistil o správnosti a dostatečnosti své nabídky a o sazbách a</w:t>
      </w:r>
      <w:r w:rsidR="00E40651">
        <w:t> </w:t>
      </w:r>
      <w:r w:rsidRPr="005C7EED">
        <w:t xml:space="preserve">cenách uvedených v soupisu profesí a činností, na jehož základě bude muset krýt veškeré své smluvní závazky a všechny záležitosti a věci nutné pro řádné provedení všech činností uvedených v čl. </w:t>
      </w:r>
      <w:r w:rsidR="00E40651">
        <w:t>1</w:t>
      </w:r>
      <w:r w:rsidRPr="005C7EED">
        <w:t xml:space="preserve"> této smlouvy.</w:t>
      </w:r>
    </w:p>
    <w:p w:rsidR="00F91101" w:rsidRPr="005C7EED" w:rsidRDefault="00F91101" w:rsidP="004F3216">
      <w:pPr>
        <w:pStyle w:val="Text1-1"/>
        <w:numPr>
          <w:ilvl w:val="1"/>
          <w:numId w:val="8"/>
        </w:numPr>
        <w:tabs>
          <w:tab w:val="clear" w:pos="1446"/>
          <w:tab w:val="num" w:pos="737"/>
        </w:tabs>
        <w:ind w:left="737"/>
      </w:pPr>
      <w:r w:rsidRPr="005C7EED">
        <w:t xml:space="preserve">Dodatečné služby jsou služby, které jsou nezbytné pro poskytnutí původních služeb vyžádané </w:t>
      </w:r>
      <w:r w:rsidR="009222E1">
        <w:t>Objednatel</w:t>
      </w:r>
      <w:r w:rsidRPr="005C7EED">
        <w:t xml:space="preserve">em, které budou výslovně uvedeny a specifikovány v dodatku k této smlouvě, v němž bude dohodnut rozsah, termín a cena těchto dodatečných služeb. Veškeré dodatečné služby provedené bez předchozího projednání a vzájemného odsouhlasení mezi oprávněnými zástupci smluvních stran nebudou ze strany </w:t>
      </w:r>
      <w:r w:rsidR="009222E1">
        <w:t>Objednatel</w:t>
      </w:r>
      <w:r w:rsidRPr="005C7EED">
        <w:t>e uhrazeny.</w:t>
      </w:r>
      <w:r w:rsidR="00995AA5">
        <w:t xml:space="preserve"> Pro účely vyhotovení dodatku, jehož předmětem budou dodatečné služby, je Koordinátor BOZP povinen předložit Objednateli dle povahy dodatečných služeb i bližší specifikaci jejich rozsahu, cenovou kalkulaci a/nebo dopad na dobu plnění.</w:t>
      </w:r>
    </w:p>
    <w:p w:rsidR="00F91101" w:rsidRPr="005C7EED" w:rsidRDefault="00F91101" w:rsidP="004F3216">
      <w:pPr>
        <w:pStyle w:val="Text1-1"/>
        <w:numPr>
          <w:ilvl w:val="1"/>
          <w:numId w:val="8"/>
        </w:numPr>
        <w:tabs>
          <w:tab w:val="clear" w:pos="1446"/>
          <w:tab w:val="num" w:pos="737"/>
        </w:tabs>
        <w:ind w:left="737"/>
      </w:pPr>
      <w:r w:rsidRPr="005C7EED">
        <w:t>Koordinátor BOZP je povinen snížit cenu o položky uvedené v cenové nabídce koordinátora BOZP, které nebudou vykonány (</w:t>
      </w:r>
      <w:proofErr w:type="spellStart"/>
      <w:r w:rsidRPr="005C7EED">
        <w:t>méněpráce</w:t>
      </w:r>
      <w:proofErr w:type="spellEnd"/>
      <w:r w:rsidRPr="005C7EED">
        <w:t>).</w:t>
      </w:r>
    </w:p>
    <w:p w:rsidR="00F91101" w:rsidRPr="005C7EED" w:rsidRDefault="00F91101" w:rsidP="004F3216">
      <w:pPr>
        <w:pStyle w:val="Text1-1"/>
        <w:numPr>
          <w:ilvl w:val="1"/>
          <w:numId w:val="8"/>
        </w:numPr>
        <w:tabs>
          <w:tab w:val="clear" w:pos="1446"/>
          <w:tab w:val="num" w:pos="737"/>
        </w:tabs>
        <w:ind w:left="737"/>
      </w:pPr>
      <w:r w:rsidRPr="005C7EED">
        <w:t>Úhrada ceny za v</w:t>
      </w:r>
      <w:r w:rsidR="00DC1143">
        <w:t xml:space="preserve">ykonávané </w:t>
      </w:r>
      <w:r w:rsidRPr="005C7EED">
        <w:t xml:space="preserve">činnosti bude prováděna na základě daňových dokladů vystavených koordinátorem BOZP nejpozději do 15 dnů po skončení daného období. K daňovým dokladům musí být přiložen soupis činností vykonaných koordinátorem BOZP. Soupis vykonaných činností musí být odsouhlasen ze strany oprávněné osoby </w:t>
      </w:r>
      <w:r w:rsidR="009222E1">
        <w:t>Objednatel</w:t>
      </w:r>
      <w:r w:rsidRPr="005C7EED">
        <w:t xml:space="preserve">e. Koordinátor BOZP uskutečňuje jednotlivá zdanitelná plnění jen za řádně provedené a </w:t>
      </w:r>
      <w:r w:rsidR="009222E1">
        <w:t>Objednatel</w:t>
      </w:r>
      <w:r w:rsidRPr="005C7EED">
        <w:t>em odsouhlasené činnosti.</w:t>
      </w:r>
    </w:p>
    <w:p w:rsidR="00F91101" w:rsidRPr="005C7EED" w:rsidRDefault="00F91101" w:rsidP="004F3216">
      <w:pPr>
        <w:pStyle w:val="Text1-1"/>
        <w:numPr>
          <w:ilvl w:val="1"/>
          <w:numId w:val="8"/>
        </w:numPr>
        <w:tabs>
          <w:tab w:val="clear" w:pos="1446"/>
          <w:tab w:val="num" w:pos="737"/>
        </w:tabs>
        <w:ind w:left="737"/>
      </w:pPr>
      <w:r w:rsidRPr="005C7EED">
        <w:t>Na daňovém dokladu musí být uvedeno číslo smlouvy, případně číslo příslušného smluvního dodatku, a dále musí obsahovat údaje běžné pro tento druh dokladu vyžadované obecně závaznými právními předpisy.</w:t>
      </w:r>
    </w:p>
    <w:p w:rsidR="00F91101" w:rsidRPr="005C7EED" w:rsidRDefault="00F91101" w:rsidP="004F3216">
      <w:pPr>
        <w:pStyle w:val="Text1-1"/>
        <w:numPr>
          <w:ilvl w:val="1"/>
          <w:numId w:val="8"/>
        </w:numPr>
        <w:tabs>
          <w:tab w:val="clear" w:pos="1446"/>
          <w:tab w:val="num" w:pos="737"/>
        </w:tabs>
        <w:ind w:left="737"/>
        <w:rPr>
          <w:rFonts w:cs="Calibri"/>
        </w:rPr>
      </w:pPr>
      <w:r w:rsidRPr="005C7EED">
        <w:t xml:space="preserve">Splatnost účtované ceny je, vzhledem k povaze závazku spočívající v administrativní náročnosti způsobu financování dopravní infrastruktury, do 60 dnů ode dne doručení </w:t>
      </w:r>
      <w:r w:rsidRPr="005C7EED">
        <w:lastRenderedPageBreak/>
        <w:t xml:space="preserve">daňového dokladu na kontaktní adresu </w:t>
      </w:r>
      <w:r w:rsidR="009222E1">
        <w:t>Objednatel</w:t>
      </w:r>
      <w:r w:rsidRPr="005C7EED">
        <w:t>e. Dnem zaplacení je vždy den připsání příslušné peněžní částky na účet poskytovatele platebních služeb koordinátora BOZP.</w:t>
      </w:r>
    </w:p>
    <w:p w:rsidR="00F91101" w:rsidRPr="005C7EED" w:rsidRDefault="00F91101" w:rsidP="004F3216">
      <w:pPr>
        <w:pStyle w:val="Text1-1"/>
        <w:numPr>
          <w:ilvl w:val="1"/>
          <w:numId w:val="8"/>
        </w:numPr>
        <w:tabs>
          <w:tab w:val="clear" w:pos="1446"/>
          <w:tab w:val="num" w:pos="737"/>
        </w:tabs>
        <w:ind w:left="737"/>
      </w:pPr>
      <w:r w:rsidRPr="005C7EED">
        <w:t xml:space="preserve">Na daňových dokladech bude </w:t>
      </w:r>
      <w:r w:rsidR="009222E1">
        <w:t>Objednatel</w:t>
      </w:r>
      <w:r w:rsidRPr="005C7EED">
        <w:t xml:space="preserve"> uváděn takto:</w:t>
      </w:r>
    </w:p>
    <w:p w:rsidR="009A324F" w:rsidRDefault="00F91101" w:rsidP="00D74633">
      <w:pPr>
        <w:spacing w:before="120" w:after="0"/>
        <w:ind w:left="567" w:firstLine="170"/>
        <w:jc w:val="both"/>
        <w:rPr>
          <w:rFonts w:ascii="Verdana" w:hAnsi="Verdana" w:cs="Calibri"/>
        </w:rPr>
      </w:pPr>
      <w:r w:rsidRPr="005C7EED">
        <w:rPr>
          <w:rFonts w:ascii="Verdana" w:hAnsi="Verdana" w:cs="Calibri"/>
        </w:rPr>
        <w:t>Správa železni</w:t>
      </w:r>
      <w:r w:rsidR="00D74633">
        <w:rPr>
          <w:rFonts w:ascii="Verdana" w:hAnsi="Verdana" w:cs="Calibri"/>
        </w:rPr>
        <w:t>c</w:t>
      </w:r>
      <w:r w:rsidRPr="005C7EED">
        <w:rPr>
          <w:rFonts w:ascii="Verdana" w:hAnsi="Verdana" w:cs="Calibri"/>
        </w:rPr>
        <w:t>, státní organizace,</w:t>
      </w:r>
    </w:p>
    <w:p w:rsidR="009A324F" w:rsidRDefault="00F91101" w:rsidP="00D74633">
      <w:pPr>
        <w:spacing w:after="0"/>
        <w:ind w:left="567" w:firstLine="170"/>
        <w:jc w:val="both"/>
        <w:rPr>
          <w:rFonts w:ascii="Verdana" w:hAnsi="Verdana" w:cs="Calibri"/>
        </w:rPr>
      </w:pPr>
      <w:r w:rsidRPr="005C7EED">
        <w:rPr>
          <w:rFonts w:ascii="Verdana" w:hAnsi="Verdana" w:cs="Calibri"/>
        </w:rPr>
        <w:t>Praha 1, Nové Město, Dlážděná 1003/7, PSČ 110 00,</w:t>
      </w:r>
    </w:p>
    <w:p w:rsidR="009A324F" w:rsidRDefault="00F91101" w:rsidP="00D74633">
      <w:pPr>
        <w:spacing w:after="0"/>
        <w:ind w:left="567" w:firstLine="170"/>
        <w:jc w:val="both"/>
        <w:rPr>
          <w:rFonts w:ascii="Verdana" w:hAnsi="Verdana" w:cs="Calibri"/>
        </w:rPr>
      </w:pPr>
      <w:r w:rsidRPr="005C7EED">
        <w:rPr>
          <w:rFonts w:ascii="Verdana" w:hAnsi="Verdana" w:cs="Calibri"/>
        </w:rPr>
        <w:t>IČ: 70994234,</w:t>
      </w:r>
      <w:r w:rsidRPr="005C7EED">
        <w:rPr>
          <w:rFonts w:ascii="Verdana" w:hAnsi="Verdana" w:cs="Calibri"/>
        </w:rPr>
        <w:tab/>
        <w:t>DIČ: CZ70994234</w:t>
      </w:r>
    </w:p>
    <w:p w:rsidR="009A324F" w:rsidRDefault="00F91101" w:rsidP="00D74633">
      <w:pPr>
        <w:spacing w:after="120"/>
        <w:ind w:left="709" w:firstLine="28"/>
        <w:jc w:val="both"/>
        <w:rPr>
          <w:rFonts w:ascii="Verdana" w:hAnsi="Verdana" w:cs="Calibri"/>
        </w:rPr>
      </w:pPr>
      <w:r w:rsidRPr="005C7EED">
        <w:rPr>
          <w:rFonts w:ascii="Verdana" w:hAnsi="Verdana" w:cs="Calibri"/>
        </w:rPr>
        <w:t>zapsaná v obchodní rejstříku vedeném Městským soudem v Praze, oddíl A, vložka 48384</w:t>
      </w:r>
    </w:p>
    <w:p w:rsidR="00F91101" w:rsidRDefault="00BA2D9F" w:rsidP="00BA2D9F">
      <w:pPr>
        <w:spacing w:before="120" w:after="120"/>
        <w:ind w:left="709" w:firstLine="28"/>
        <w:jc w:val="both"/>
        <w:rPr>
          <w:rFonts w:ascii="Verdana" w:hAnsi="Verdana" w:cs="Calibri"/>
        </w:rPr>
      </w:pPr>
      <w:r>
        <w:rPr>
          <w:rFonts w:ascii="Verdana" w:hAnsi="Verdana" w:cs="Calibri"/>
        </w:rPr>
        <w:t>Daňový doklad bude obsahovat i ú</w:t>
      </w:r>
      <w:r w:rsidR="00F91101" w:rsidRPr="005C7EED">
        <w:rPr>
          <w:rFonts w:ascii="Verdana" w:hAnsi="Verdana" w:cs="Calibri"/>
        </w:rPr>
        <w:t>plný název stavby v souladu s touto smlouvou včetně ISPROFINU/ISPROFONDU.</w:t>
      </w:r>
    </w:p>
    <w:p w:rsidR="00C47CF5" w:rsidRPr="00393828" w:rsidRDefault="00C47CF5" w:rsidP="00C47CF5">
      <w:pPr>
        <w:pStyle w:val="Text1-1"/>
        <w:ind w:left="737"/>
      </w:pPr>
      <w:r w:rsidRPr="00393828">
        <w:t xml:space="preserve">Z důvodu centralizace podatelen státní organizace Správa železnic k 1. 7. 2021 </w:t>
      </w:r>
      <w:r>
        <w:t>bude Koordinátor BOZP s účinností od uvedeného data daňové doklady podle Smlouvy vystavovat a Objednateli doručovat</w:t>
      </w:r>
      <w:r w:rsidRPr="00393828">
        <w:t xml:space="preserve"> některým z níže uvedených způsobů:</w:t>
      </w:r>
    </w:p>
    <w:p w:rsidR="00C47CF5" w:rsidRPr="00393828" w:rsidRDefault="00C47CF5" w:rsidP="00C47CF5">
      <w:pPr>
        <w:pStyle w:val="Text1-1"/>
        <w:numPr>
          <w:ilvl w:val="0"/>
          <w:numId w:val="32"/>
        </w:numPr>
        <w:ind w:left="1276"/>
      </w:pPr>
      <w:r w:rsidRPr="00393828">
        <w:t xml:space="preserve">v listinné podobě na adresu Správa železnic, státní organizace, Centrální finanční účtárna Čechy, Náměstí Jana </w:t>
      </w:r>
      <w:proofErr w:type="spellStart"/>
      <w:r w:rsidRPr="00393828">
        <w:t>Pernera</w:t>
      </w:r>
      <w:proofErr w:type="spellEnd"/>
      <w:r w:rsidRPr="00393828">
        <w:t xml:space="preserve"> 217, 530 02 Pardubice, nebo</w:t>
      </w:r>
    </w:p>
    <w:p w:rsidR="00C47CF5" w:rsidRPr="00393828" w:rsidRDefault="00C47CF5" w:rsidP="00C47CF5">
      <w:pPr>
        <w:pStyle w:val="Text1-1"/>
        <w:numPr>
          <w:ilvl w:val="0"/>
          <w:numId w:val="32"/>
        </w:numPr>
        <w:ind w:left="1276"/>
      </w:pPr>
      <w:r w:rsidRPr="00393828">
        <w:t xml:space="preserve">v elektronické podobě na e-mailovou adresu: </w:t>
      </w:r>
      <w:hyperlink r:id="rId11" w:history="1">
        <w:r w:rsidRPr="00393828">
          <w:t>ePodatelnaCFU@spravazeleznic.cz</w:t>
        </w:r>
      </w:hyperlink>
      <w:r w:rsidRPr="00393828">
        <w:t>, nebo</w:t>
      </w:r>
    </w:p>
    <w:p w:rsidR="00C47CF5" w:rsidRPr="005C7EED" w:rsidRDefault="00C47CF5" w:rsidP="00C47CF5">
      <w:pPr>
        <w:pStyle w:val="Text1-1"/>
        <w:numPr>
          <w:ilvl w:val="0"/>
          <w:numId w:val="32"/>
        </w:numPr>
        <w:ind w:left="1276"/>
        <w:rPr>
          <w:rFonts w:ascii="Verdana" w:hAnsi="Verdana" w:cs="Calibri"/>
        </w:rPr>
      </w:pPr>
      <w:r w:rsidRPr="00393828">
        <w:t xml:space="preserve">datovou zprávou na identifikátor datové schránky: </w:t>
      </w:r>
      <w:proofErr w:type="spellStart"/>
      <w:r w:rsidRPr="00393828">
        <w:t>uccchjm</w:t>
      </w:r>
      <w:proofErr w:type="spellEnd"/>
      <w:r>
        <w:t>.</w:t>
      </w:r>
    </w:p>
    <w:p w:rsidR="00F91101" w:rsidRPr="005C7EED" w:rsidRDefault="00F91101" w:rsidP="004F3216">
      <w:pPr>
        <w:pStyle w:val="Text1-1"/>
        <w:numPr>
          <w:ilvl w:val="1"/>
          <w:numId w:val="8"/>
        </w:numPr>
        <w:tabs>
          <w:tab w:val="clear" w:pos="1446"/>
          <w:tab w:val="num" w:pos="737"/>
        </w:tabs>
        <w:ind w:left="737"/>
      </w:pPr>
      <w:r w:rsidRPr="005C7EED">
        <w:t xml:space="preserve">V případě, že daňový doklad nebude mít všechny potřebné náležitosti anebo k němu nebude připojen soupis vykonaných činností dle čl. </w:t>
      </w:r>
      <w:r w:rsidR="00E40651">
        <w:t>3</w:t>
      </w:r>
      <w:r w:rsidRPr="005C7EED">
        <w:t xml:space="preserve">, odst. </w:t>
      </w:r>
      <w:r w:rsidR="00E40651">
        <w:t>3</w:t>
      </w:r>
      <w:r w:rsidRPr="005C7EED">
        <w:t xml:space="preserve">.6 této smlouvy, je </w:t>
      </w:r>
      <w:r w:rsidR="009222E1">
        <w:t>Objednatel</w:t>
      </w:r>
      <w:r w:rsidRPr="005C7EED">
        <w:t xml:space="preserve"> oprávněn vrátit ho koordinátorovi BOZP bez zaplacení s uvedením důvodu, pro který jej vrací. </w:t>
      </w:r>
      <w:r w:rsidR="009222E1">
        <w:t>Objednatel</w:t>
      </w:r>
      <w:r w:rsidRPr="005C7EED">
        <w:t xml:space="preserve"> není v tomto případě v prodlení s placením. Koordinátor BOZP je povinen v takovém případě vystavit bez zbytečného odkladu nový daňový doklad, v němž odstraní </w:t>
      </w:r>
      <w:r w:rsidR="009222E1">
        <w:t>Objednatel</w:t>
      </w:r>
      <w:r w:rsidRPr="005C7EED">
        <w:t xml:space="preserve">em uvedené vady, a doručit ho </w:t>
      </w:r>
      <w:r w:rsidR="009222E1">
        <w:t>Objednatel</w:t>
      </w:r>
      <w:r w:rsidRPr="005C7EED">
        <w:t xml:space="preserve">i. Oprávněným vrácením daňového dokladu přestává </w:t>
      </w:r>
      <w:r w:rsidR="009222E1">
        <w:t>Objednatel</w:t>
      </w:r>
      <w:r w:rsidRPr="005C7EED">
        <w:t>i běžet lhůta splatnosti a celá lhůta běží znovu ode dne doručené opraveného daňového dokladu.</w:t>
      </w:r>
    </w:p>
    <w:p w:rsidR="00F91101" w:rsidRPr="005C7EED" w:rsidRDefault="00F91101" w:rsidP="004F3216">
      <w:pPr>
        <w:pStyle w:val="Text1-1"/>
        <w:numPr>
          <w:ilvl w:val="1"/>
          <w:numId w:val="8"/>
        </w:numPr>
        <w:tabs>
          <w:tab w:val="clear" w:pos="1446"/>
          <w:tab w:val="num" w:pos="737"/>
        </w:tabs>
        <w:ind w:left="737"/>
      </w:pPr>
      <w:r w:rsidRPr="005C7EED">
        <w:t>Finanční prostředky poskytované na základě této smlouvy koordinátorovi BOZP nemohou být předmětem výkonu práv třetích osob.</w:t>
      </w:r>
    </w:p>
    <w:p w:rsidR="00F91101" w:rsidRPr="004C64C5" w:rsidRDefault="00F91101" w:rsidP="0013733C">
      <w:pPr>
        <w:pStyle w:val="Nadpis1-1"/>
        <w:numPr>
          <w:ilvl w:val="0"/>
          <w:numId w:val="8"/>
        </w:numPr>
      </w:pPr>
      <w:r w:rsidRPr="004C64C5">
        <w:t>DOBA PLNĚNÍ A UKONČENÍ SMLOUVY</w:t>
      </w:r>
    </w:p>
    <w:p w:rsidR="00F91101" w:rsidRPr="005C7EED" w:rsidRDefault="00F91101" w:rsidP="00F7247A">
      <w:pPr>
        <w:pStyle w:val="Text1-2"/>
        <w:numPr>
          <w:ilvl w:val="2"/>
          <w:numId w:val="8"/>
        </w:numPr>
        <w:tabs>
          <w:tab w:val="clear" w:pos="1474"/>
        </w:tabs>
        <w:ind w:left="737"/>
      </w:pPr>
      <w:r w:rsidRPr="005C7EED">
        <w:t>Zahájení výkonu činnosti: bezodkladně po nabytí účinnosti této smlouvy.</w:t>
      </w:r>
    </w:p>
    <w:p w:rsidR="00F91101" w:rsidRPr="005C7EED" w:rsidRDefault="00F91101" w:rsidP="00F7247A">
      <w:pPr>
        <w:pStyle w:val="Text1-2"/>
        <w:numPr>
          <w:ilvl w:val="2"/>
          <w:numId w:val="8"/>
        </w:numPr>
        <w:tabs>
          <w:tab w:val="clear" w:pos="1474"/>
        </w:tabs>
        <w:ind w:left="737"/>
      </w:pPr>
      <w:r w:rsidRPr="005C7EED">
        <w:t xml:space="preserve">Ukončení výkonu činnosti: </w:t>
      </w:r>
      <w:r w:rsidRPr="00EB672C">
        <w:t xml:space="preserve">do </w:t>
      </w:r>
      <w:r w:rsidR="00EB672C" w:rsidRPr="00EB672C">
        <w:rPr>
          <w:rFonts w:cs="Arial"/>
          <w:b/>
        </w:rPr>
        <w:t xml:space="preserve">15 </w:t>
      </w:r>
      <w:r w:rsidRPr="00EB672C">
        <w:rPr>
          <w:b/>
        </w:rPr>
        <w:t>měsíců</w:t>
      </w:r>
      <w:r w:rsidRPr="00EB672C">
        <w:t xml:space="preserve"> ode</w:t>
      </w:r>
      <w:r w:rsidRPr="005C7EED">
        <w:t xml:space="preserve"> dne zahájení stavebních prací na předmětné stavbě, kdy je předpokládáno ukončení stavebních prací.</w:t>
      </w:r>
    </w:p>
    <w:p w:rsidR="00F91101" w:rsidRPr="005C7EED" w:rsidRDefault="009222E1" w:rsidP="004F3216">
      <w:pPr>
        <w:pStyle w:val="Text1-1"/>
        <w:numPr>
          <w:ilvl w:val="1"/>
          <w:numId w:val="8"/>
        </w:numPr>
        <w:tabs>
          <w:tab w:val="clear" w:pos="1446"/>
          <w:tab w:val="num" w:pos="737"/>
        </w:tabs>
        <w:ind w:left="737"/>
      </w:pPr>
      <w:r>
        <w:t>Objednatel</w:t>
      </w:r>
      <w:r w:rsidR="00F91101" w:rsidRPr="005C7EED">
        <w:t xml:space="preserve"> je oprávněn od této smlouvy odstoupit v případě, že stavba nebude zahájena, a koordinátor BOZP není oprávněn z tohoto důvodu po </w:t>
      </w:r>
      <w:r>
        <w:t>Objednatel</w:t>
      </w:r>
      <w:r w:rsidR="00F91101" w:rsidRPr="005C7EED">
        <w:t xml:space="preserve">i požadovat zaplacení ceny, náhradu jakýchkoli nákladů, náhradu ušlého zisku či jiné škody. </w:t>
      </w:r>
      <w:r>
        <w:t>Objednatel</w:t>
      </w:r>
      <w:r w:rsidR="00F91101" w:rsidRPr="005C7EED">
        <w:t xml:space="preserve"> má právo odstoupit od této smlouvy i v případě, že dojde k podstatnému porušení smluvních povinností ze strany koordinátora BOZP. Podstatným </w:t>
      </w:r>
      <w:bookmarkStart w:id="0" w:name="_GoBack"/>
      <w:bookmarkEnd w:id="0"/>
      <w:r w:rsidR="00F91101" w:rsidRPr="005C7EED">
        <w:t xml:space="preserve">porušením smluvních povinností je každé porušení rozsahu zadání dle podmínek zadávacího řízení a zadávací dokumentace nebo podmínek uvedených ve výzvě k podání nabídky, včetně nesplnění termínu plnění dle </w:t>
      </w:r>
      <w:r w:rsidR="007D77B4">
        <w:t xml:space="preserve">čl. 4, </w:t>
      </w:r>
      <w:r w:rsidR="00F91101" w:rsidRPr="005C7EED">
        <w:t xml:space="preserve">odst. </w:t>
      </w:r>
      <w:r w:rsidR="007D77B4">
        <w:t>4.1</w:t>
      </w:r>
      <w:r w:rsidR="00F91101" w:rsidRPr="005C7EED">
        <w:t>.</w:t>
      </w:r>
      <w:r w:rsidR="007D77B4">
        <w:t>2</w:t>
      </w:r>
      <w:r w:rsidR="00F91101" w:rsidRPr="005C7EED">
        <w:t xml:space="preserve"> této smlouvy zaviněného koordinátorem BOZP, či nevykonávání činností, jež jsou předmětem této smlouvy, řádně a včas s odbornou péčí.</w:t>
      </w:r>
    </w:p>
    <w:p w:rsidR="00F91101" w:rsidRPr="005C7EED" w:rsidRDefault="00F91101" w:rsidP="004F3216">
      <w:pPr>
        <w:pStyle w:val="Text1-1"/>
        <w:numPr>
          <w:ilvl w:val="1"/>
          <w:numId w:val="8"/>
        </w:numPr>
        <w:tabs>
          <w:tab w:val="clear" w:pos="1446"/>
          <w:tab w:val="num" w:pos="737"/>
        </w:tabs>
        <w:ind w:left="737"/>
      </w:pPr>
      <w:r w:rsidRPr="005C7EED">
        <w:t xml:space="preserve">Koordinátor BOZP je oprávněn odstoupit od této smlouvy v případě, že při provádění činností, jež jsou předmětem smlouvy, zjistí skryté překážky znemožňující řádné provádění činností, a po oznámení těchto skutečností </w:t>
      </w:r>
      <w:r w:rsidR="009222E1">
        <w:t>Objednatel</w:t>
      </w:r>
      <w:r w:rsidRPr="005C7EED">
        <w:t xml:space="preserve">i nedojde-li ze strany </w:t>
      </w:r>
      <w:r w:rsidR="009222E1">
        <w:t>Objednatel</w:t>
      </w:r>
      <w:r w:rsidRPr="005C7EED">
        <w:t>e k jejich odstranění nebo k dohodě o změně smlouvy.</w:t>
      </w:r>
    </w:p>
    <w:p w:rsidR="00F91101" w:rsidRPr="005C7EED" w:rsidRDefault="00F91101" w:rsidP="004F3216">
      <w:pPr>
        <w:pStyle w:val="Text1-1"/>
        <w:numPr>
          <w:ilvl w:val="1"/>
          <w:numId w:val="8"/>
        </w:numPr>
        <w:tabs>
          <w:tab w:val="clear" w:pos="1446"/>
          <w:tab w:val="num" w:pos="737"/>
        </w:tabs>
        <w:ind w:left="737"/>
      </w:pPr>
      <w:r w:rsidRPr="005C7EED">
        <w:t>Odstoupení od smlouvy oznámí oprávněná strana druhé smluvní straně doporučeným dopisem s dodejkou. Smlouva zaniká ke dni doručení dopisu obsahujícího oznámení o odstoupení. Odstoupením od smlouvy zanikají všechna práva a povinnosti smluvních stran ze smlouvy. Odstoupení od smlouvy se však nedotýká nároku na náhradu škody vzniklé porušením povinností, smluvních pokut a řešení sporu mezi smluvními stranami.</w:t>
      </w:r>
    </w:p>
    <w:p w:rsidR="00F91101" w:rsidRPr="004C64C5" w:rsidRDefault="00F91101" w:rsidP="0013733C">
      <w:pPr>
        <w:pStyle w:val="Nadpis1-1"/>
        <w:numPr>
          <w:ilvl w:val="0"/>
          <w:numId w:val="8"/>
        </w:numPr>
      </w:pPr>
      <w:r w:rsidRPr="004C64C5">
        <w:lastRenderedPageBreak/>
        <w:t>OSTATNÍ UJEDNÁNÍ</w:t>
      </w:r>
    </w:p>
    <w:p w:rsidR="00F91101" w:rsidRPr="005C7EED" w:rsidRDefault="009222E1" w:rsidP="00F7247A">
      <w:pPr>
        <w:pStyle w:val="Text1-1"/>
        <w:numPr>
          <w:ilvl w:val="1"/>
          <w:numId w:val="8"/>
        </w:numPr>
        <w:tabs>
          <w:tab w:val="clear" w:pos="1446"/>
          <w:tab w:val="num" w:pos="737"/>
        </w:tabs>
        <w:ind w:left="737"/>
      </w:pPr>
      <w:r>
        <w:t>Objednatel</w:t>
      </w:r>
      <w:r w:rsidR="00F91101" w:rsidRPr="005C7EED">
        <w:t xml:space="preserve"> se zavazuje poskytnout koordinátorovi BOZP při plnění předmětu smlouvy potřebnou součinnost. Dále</w:t>
      </w:r>
      <w:r w:rsidR="00813DF0">
        <w:t xml:space="preserve"> se zavazuje v průběhu trvání té</w:t>
      </w:r>
      <w:r w:rsidR="00F91101" w:rsidRPr="005C7EED">
        <w:t>to smlouvy předávat koordinátorovi BOZP veškeré vyžádané podklady a informace pro jeho činnost a</w:t>
      </w:r>
      <w:r>
        <w:t> </w:t>
      </w:r>
      <w:r w:rsidR="00F91101" w:rsidRPr="005C7EED">
        <w:t xml:space="preserve">ohlašovat jejich změny a předávat informace o fyzických osobách, které se mohou s vědomím </w:t>
      </w:r>
      <w:r>
        <w:t>Objednatel</w:t>
      </w:r>
      <w:r w:rsidR="00F91101" w:rsidRPr="005C7EED">
        <w:t>e zdržovat na staveništi.</w:t>
      </w:r>
    </w:p>
    <w:p w:rsidR="00F91101" w:rsidRPr="005C7EED" w:rsidRDefault="00F91101" w:rsidP="00F7247A">
      <w:pPr>
        <w:pStyle w:val="Text1-1"/>
        <w:numPr>
          <w:ilvl w:val="1"/>
          <w:numId w:val="8"/>
        </w:numPr>
        <w:tabs>
          <w:tab w:val="clear" w:pos="1446"/>
          <w:tab w:val="num" w:pos="737"/>
        </w:tabs>
        <w:ind w:left="737"/>
      </w:pPr>
      <w:r w:rsidRPr="005C7EED">
        <w:t xml:space="preserve">Zhotovitelem stavby je právnická nebo fyzická osoba nebo více těchto osob, které jsou na základě smlouvy o dílo zavázány provést dílo, tj. zhotovení projektové dokumentace stavby a realizaci stavby s názvem uvedeným v čl. </w:t>
      </w:r>
      <w:r w:rsidR="007D77B4">
        <w:t>1</w:t>
      </w:r>
      <w:r w:rsidRPr="005C7EED">
        <w:t xml:space="preserve">, odst. </w:t>
      </w:r>
      <w:r w:rsidR="007D77B4">
        <w:t>1</w:t>
      </w:r>
      <w:r w:rsidRPr="005C7EED">
        <w:t xml:space="preserve">.1 této smlouvy. Poddodavatelem se rozumí právnická nebo fyzická osoba, kterou zhotovitel stavby v souladu se smlouvou o dílo pověří provedením části díla. </w:t>
      </w:r>
      <w:r w:rsidR="009222E1">
        <w:t>Objednatel</w:t>
      </w:r>
      <w:r w:rsidRPr="005C7EED">
        <w:t xml:space="preserve"> se zavazuje, že příslušnou smlouvou o dílo zaváže zhotovitele </w:t>
      </w:r>
      <w:r w:rsidR="00AF4519">
        <w:t xml:space="preserve">stavby </w:t>
      </w:r>
      <w:r w:rsidRPr="005C7EED">
        <w:t>k poskytování součinnosti koordinátorovi BOZP po celou dobu realizace stavby a rovněž uvedenou smlouvou bude požadovat, aby zhotovitel</w:t>
      </w:r>
      <w:r w:rsidR="00AF4519">
        <w:t xml:space="preserve"> stavby</w:t>
      </w:r>
      <w:r w:rsidRPr="005C7EED">
        <w:t xml:space="preserve"> smluvně k této součinnosti zavázal i všechny své poddodavatele, kteří budou pověření provedením části díla.</w:t>
      </w:r>
    </w:p>
    <w:p w:rsidR="00F91101" w:rsidRDefault="00F91101" w:rsidP="00F7247A">
      <w:pPr>
        <w:pStyle w:val="Text1-1"/>
        <w:numPr>
          <w:ilvl w:val="1"/>
          <w:numId w:val="8"/>
        </w:numPr>
        <w:tabs>
          <w:tab w:val="clear" w:pos="1446"/>
          <w:tab w:val="num" w:pos="737"/>
        </w:tabs>
        <w:ind w:left="737"/>
      </w:pPr>
      <w:r w:rsidRPr="005C7EED">
        <w:t xml:space="preserve">V případě, že </w:t>
      </w:r>
      <w:r w:rsidR="009222E1">
        <w:t>Objednatel</w:t>
      </w:r>
      <w:r w:rsidRPr="005C7EED">
        <w:t xml:space="preserve"> určí více koordinátorů BOZP, kteří budou působit při realizaci stavby současně, spolu s tímto určením </w:t>
      </w:r>
      <w:r w:rsidR="009222E1">
        <w:t>Objednatel</w:t>
      </w:r>
      <w:r w:rsidRPr="005C7EED">
        <w:t xml:space="preserve"> vymezí dodatkem k této smlouvě i pravidla jejich vzájemné spolupráce. Koordinátor BOZP se podpisem této smlouvy zavazuje takovýto dodatek uzavřít.</w:t>
      </w:r>
    </w:p>
    <w:p w:rsidR="00FC6B68" w:rsidRPr="002D4C7D" w:rsidRDefault="00FC6B68" w:rsidP="00F7247A">
      <w:pPr>
        <w:pStyle w:val="Text1-1"/>
        <w:numPr>
          <w:ilvl w:val="1"/>
          <w:numId w:val="8"/>
        </w:numPr>
        <w:tabs>
          <w:tab w:val="clear" w:pos="1446"/>
          <w:tab w:val="num" w:pos="737"/>
        </w:tabs>
        <w:ind w:left="737"/>
      </w:pPr>
      <w:proofErr w:type="spellStart"/>
      <w:r w:rsidRPr="002D4C7D">
        <w:t>Compliance</w:t>
      </w:r>
      <w:proofErr w:type="spellEnd"/>
      <w:r w:rsidRPr="002D4C7D">
        <w:t xml:space="preserve"> doložka a etické zásady</w:t>
      </w:r>
    </w:p>
    <w:p w:rsidR="00FC6B68" w:rsidRPr="002D4C7D" w:rsidRDefault="00FC6B68" w:rsidP="00FC6B68">
      <w:pPr>
        <w:pStyle w:val="Text1-1"/>
        <w:ind w:left="737"/>
      </w:pPr>
      <w:r w:rsidRPr="002D4C7D">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2D4C7D">
        <w:t>compliance</w:t>
      </w:r>
      <w:proofErr w:type="spellEnd"/>
      <w:r w:rsidRPr="002D4C7D">
        <w:t xml:space="preserve"> programů a etických hodnot druhé smluvní strany, pakliže těmito dokumenty dotčené smluvní strany disponují, a jsou uveřejněny na webových stránkách smluvních stran (společností).</w:t>
      </w:r>
    </w:p>
    <w:p w:rsidR="00FC6B68" w:rsidRPr="002D4C7D" w:rsidRDefault="00FC6B68" w:rsidP="00F7247A">
      <w:pPr>
        <w:pStyle w:val="Text1-1"/>
        <w:numPr>
          <w:ilvl w:val="1"/>
          <w:numId w:val="8"/>
        </w:numPr>
        <w:tabs>
          <w:tab w:val="clear" w:pos="1446"/>
          <w:tab w:val="num" w:pos="737"/>
        </w:tabs>
        <w:ind w:left="737"/>
      </w:pPr>
      <w:r w:rsidRPr="002D4C7D">
        <w:t>Sociálně a environmentálně odpovědné zadávání</w:t>
      </w:r>
    </w:p>
    <w:p w:rsidR="00FC6B68" w:rsidRPr="002D4C7D" w:rsidRDefault="003F0D9A" w:rsidP="00803388">
      <w:pPr>
        <w:pStyle w:val="Text1-2"/>
        <w:numPr>
          <w:ilvl w:val="2"/>
          <w:numId w:val="8"/>
        </w:numPr>
        <w:tabs>
          <w:tab w:val="clear" w:pos="1474"/>
        </w:tabs>
        <w:ind w:left="1418" w:hanging="709"/>
      </w:pPr>
      <w:r w:rsidRPr="005C7EED">
        <w:t xml:space="preserve">Koordinátor BOZP </w:t>
      </w:r>
      <w:r w:rsidR="00FC6B68" w:rsidRPr="002D4C7D">
        <w:t>se zavazuje sjednat si s dalšími osobami, které se na jeho straně podílejí na realizaci Díla a jsou podnikateli, stejnou nebo kratší dobu splatnosti daňových dokladů, jaká je sjednána v této Smlouvě.</w:t>
      </w:r>
    </w:p>
    <w:p w:rsidR="00FC6B68" w:rsidRPr="002D4C7D" w:rsidRDefault="003F0D9A" w:rsidP="00803388">
      <w:pPr>
        <w:pStyle w:val="Text1-2"/>
        <w:numPr>
          <w:ilvl w:val="2"/>
          <w:numId w:val="8"/>
        </w:numPr>
        <w:tabs>
          <w:tab w:val="clear" w:pos="1474"/>
        </w:tabs>
        <w:ind w:left="1418" w:hanging="709"/>
      </w:pPr>
      <w:r w:rsidRPr="005C7EED">
        <w:t xml:space="preserve">Koordinátor BOZP </w:t>
      </w:r>
      <w:r w:rsidR="00FC6B68" w:rsidRPr="002D4C7D">
        <w:t xml:space="preserve">se zavazuje na písemnou výzvu předložit Objednateli do sedmi dnů od doručení výzvy smluvní dokumentaci (včetně jejích případných změn) se smluvními partnery </w:t>
      </w:r>
      <w:r w:rsidRPr="005C7EED">
        <w:t>Koordinátor</w:t>
      </w:r>
      <w:r>
        <w:t>a</w:t>
      </w:r>
      <w:r w:rsidRPr="005C7EED">
        <w:t xml:space="preserve"> BOZP </w:t>
      </w:r>
      <w:r w:rsidR="00FC6B68" w:rsidRPr="002D4C7D">
        <w:t xml:space="preserve">uvedenými ve výzvě Objednatele, ze kterých bude vyplývat splnění povinnosti </w:t>
      </w:r>
      <w:r w:rsidRPr="005C7EED">
        <w:t xml:space="preserve">Koordinátor BOZP </w:t>
      </w:r>
      <w:r w:rsidR="00FC6B68" w:rsidRPr="002D4C7D">
        <w:t xml:space="preserve">dle předchozího odstavce </w:t>
      </w:r>
      <w:r w:rsidR="002D4C7D">
        <w:t>5</w:t>
      </w:r>
      <w:r w:rsidR="00FC6B68" w:rsidRPr="002D4C7D">
        <w:t xml:space="preserve">.5.1. Předkládaná smluvní dokumentace bude anonymizovaná tak, aby neobsahovala osobní údaje či obchodní tajemství </w:t>
      </w:r>
      <w:r w:rsidRPr="005C7EED">
        <w:t>Koordinátor</w:t>
      </w:r>
      <w:r>
        <w:t>a</w:t>
      </w:r>
      <w:r w:rsidRPr="005C7EED">
        <w:t xml:space="preserve"> BOZP</w:t>
      </w:r>
      <w:r w:rsidR="00FC6B68" w:rsidRPr="002D4C7D">
        <w:t xml:space="preserve"> či smluvních partnerů </w:t>
      </w:r>
      <w:r w:rsidRPr="005C7EED">
        <w:t>Koordinátor</w:t>
      </w:r>
      <w:r>
        <w:t>a</w:t>
      </w:r>
      <w:r w:rsidRPr="005C7EED">
        <w:t xml:space="preserve"> BOZP</w:t>
      </w:r>
      <w:r w:rsidR="00FC6B68" w:rsidRPr="002D4C7D">
        <w:t xml:space="preserve">; musí z ní však být vždy zřejmé splnění povinnosti dle odst. </w:t>
      </w:r>
      <w:r w:rsidR="002D4C7D">
        <w:t>5</w:t>
      </w:r>
      <w:r w:rsidR="00FC6B68" w:rsidRPr="002D4C7D">
        <w:t>.5.1 této Smlouvy.</w:t>
      </w:r>
    </w:p>
    <w:p w:rsidR="00FC6B68" w:rsidRPr="002D4C7D" w:rsidRDefault="00FC6B68" w:rsidP="00803388">
      <w:pPr>
        <w:pStyle w:val="Text1-2"/>
        <w:numPr>
          <w:ilvl w:val="2"/>
          <w:numId w:val="8"/>
        </w:numPr>
        <w:tabs>
          <w:tab w:val="clear" w:pos="1474"/>
        </w:tabs>
        <w:ind w:left="1418" w:hanging="709"/>
      </w:pPr>
      <w:r w:rsidRPr="002D4C7D">
        <w:t xml:space="preserve">Případné porady, které </w:t>
      </w:r>
      <w:r w:rsidR="003F0D9A" w:rsidRPr="005C7EED">
        <w:t xml:space="preserve">Koordinátor BOZP </w:t>
      </w:r>
      <w:r w:rsidRPr="002D4C7D">
        <w:t xml:space="preserve">pro účely plnění předmětu Díla svolá, budou probíhat primárně distančním způsobem (elektronicky, např. MS </w:t>
      </w:r>
      <w:proofErr w:type="spellStart"/>
      <w:r w:rsidRPr="002D4C7D">
        <w:t>Teams</w:t>
      </w:r>
      <w:proofErr w:type="spellEnd"/>
      <w:r w:rsidRPr="002D4C7D">
        <w:t xml:space="preserve">, Google </w:t>
      </w:r>
      <w:proofErr w:type="spellStart"/>
      <w:r w:rsidRPr="002D4C7D">
        <w:t>meet</w:t>
      </w:r>
      <w:proofErr w:type="spellEnd"/>
      <w:r w:rsidRPr="002D4C7D">
        <w:t>, atp.), pokud nebude nutné, aby byly spojeny s místním šetřením.</w:t>
      </w:r>
    </w:p>
    <w:p w:rsidR="00FC6B68" w:rsidRPr="002D4C7D" w:rsidRDefault="003F0D9A" w:rsidP="00803388">
      <w:pPr>
        <w:pStyle w:val="Text1-2"/>
        <w:numPr>
          <w:ilvl w:val="2"/>
          <w:numId w:val="8"/>
        </w:numPr>
        <w:tabs>
          <w:tab w:val="clear" w:pos="1474"/>
        </w:tabs>
        <w:ind w:left="1418" w:hanging="709"/>
      </w:pPr>
      <w:r w:rsidRPr="005C7EED">
        <w:t xml:space="preserve">Koordinátor BOZP </w:t>
      </w:r>
      <w:r w:rsidR="00FC6B68" w:rsidRPr="002D4C7D">
        <w:t xml:space="preserve">se zavazuje, že v průběhu plnění Díla umožní v souvislosti s plněním Díla provedení studentské exkurze, a to v kancelářích </w:t>
      </w:r>
      <w:r w:rsidRPr="005C7EED">
        <w:t>Koordinátor</w:t>
      </w:r>
      <w:r>
        <w:t>a</w:t>
      </w:r>
      <w:r w:rsidRPr="005C7EED">
        <w:t xml:space="preserve"> BOZP </w:t>
      </w:r>
      <w:r w:rsidR="00FC6B68" w:rsidRPr="002D4C7D">
        <w:t>nebo při provádění prací přímo na staveništi.</w:t>
      </w:r>
    </w:p>
    <w:p w:rsidR="00FC6B68" w:rsidRPr="002D4C7D" w:rsidRDefault="00FC6B68" w:rsidP="00803388">
      <w:pPr>
        <w:pStyle w:val="Text1-2"/>
        <w:numPr>
          <w:ilvl w:val="2"/>
          <w:numId w:val="8"/>
        </w:numPr>
        <w:tabs>
          <w:tab w:val="clear" w:pos="1474"/>
        </w:tabs>
        <w:ind w:left="1418" w:hanging="709"/>
      </w:pPr>
      <w:r w:rsidRPr="002D4C7D">
        <w:t xml:space="preserve">Objednatel oznámí </w:t>
      </w:r>
      <w:r w:rsidR="003F0D9A" w:rsidRPr="005C7EED">
        <w:t>Koordinátor</w:t>
      </w:r>
      <w:r w:rsidR="003F0D9A">
        <w:t>ovi</w:t>
      </w:r>
      <w:r w:rsidR="003F0D9A" w:rsidRPr="005C7EED">
        <w:t xml:space="preserve"> BOZP </w:t>
      </w:r>
      <w:r w:rsidRPr="002D4C7D">
        <w:t xml:space="preserve">požadavek na provedení exkurze minimálně 45 dní před požadovaným termínem konání exkurze. </w:t>
      </w:r>
      <w:r w:rsidR="003F0D9A" w:rsidRPr="005C7EED">
        <w:t xml:space="preserve">Koordinátor BOZP </w:t>
      </w:r>
      <w:r w:rsidRPr="002D4C7D">
        <w:t xml:space="preserve">nejméně 30 dní před Objednatelem požadovaným termínem konání exkurze potvrdí možnost uskutečnění exkurze, případně navrhne Objednateli jiný termín uskutečnění exkurze, nejpozději však do 30 dnů od původně Objednatelem požadovaného termínu. </w:t>
      </w:r>
      <w:r w:rsidR="003F0D9A" w:rsidRPr="005C7EED">
        <w:t xml:space="preserve">Koordinátor BOZP </w:t>
      </w:r>
      <w:r w:rsidRPr="002D4C7D">
        <w:t>poskytne Objednateli součinnost při jeho účasti na exkurzi. Ustanovení předchozí věty však nezavazuje Objednatele k účasti na exkurzi.</w:t>
      </w:r>
    </w:p>
    <w:p w:rsidR="00FC6B68" w:rsidRPr="002D4C7D" w:rsidRDefault="00FC6B68" w:rsidP="00803388">
      <w:pPr>
        <w:pStyle w:val="Text1-2"/>
        <w:numPr>
          <w:ilvl w:val="2"/>
          <w:numId w:val="8"/>
        </w:numPr>
        <w:tabs>
          <w:tab w:val="clear" w:pos="1474"/>
        </w:tabs>
        <w:ind w:left="1418" w:hanging="709"/>
      </w:pPr>
      <w:r w:rsidRPr="002D4C7D">
        <w:lastRenderedPageBreak/>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rsidR="00FC6B68" w:rsidRPr="002D4C7D" w:rsidRDefault="003F0D9A" w:rsidP="00803388">
      <w:pPr>
        <w:pStyle w:val="Text1-2"/>
        <w:numPr>
          <w:ilvl w:val="2"/>
          <w:numId w:val="8"/>
        </w:numPr>
        <w:tabs>
          <w:tab w:val="clear" w:pos="1474"/>
        </w:tabs>
        <w:ind w:left="1418" w:hanging="709"/>
      </w:pPr>
      <w:r w:rsidRPr="005C7EED">
        <w:t xml:space="preserve">Koordinátor BOZP </w:t>
      </w:r>
      <w:r w:rsidR="00FC6B68" w:rsidRPr="002D4C7D">
        <w:t>se zavazuje provést účastníky exkurze po dotčených místech dle podmínek a omezení stanovených BOZP a poskytnout účastníkům exkurze odborný výklad k aktuálně prováděným činnostem.</w:t>
      </w:r>
    </w:p>
    <w:p w:rsidR="00FC6B68" w:rsidRDefault="00FC6B68" w:rsidP="00803388">
      <w:pPr>
        <w:pStyle w:val="Text1-2"/>
        <w:numPr>
          <w:ilvl w:val="2"/>
          <w:numId w:val="8"/>
        </w:numPr>
        <w:tabs>
          <w:tab w:val="clear" w:pos="1474"/>
        </w:tabs>
        <w:ind w:left="1418" w:hanging="709"/>
      </w:pPr>
      <w:r w:rsidRPr="002D4C7D">
        <w:t xml:space="preserve">O provedené exkurzi je </w:t>
      </w:r>
      <w:r w:rsidR="003F0D9A" w:rsidRPr="005C7EED">
        <w:t xml:space="preserve">Koordinátor BOZP </w:t>
      </w:r>
      <w:r w:rsidRPr="002D4C7D">
        <w:t>povinen informovat Objednatele písemnou zprávou nejpozději do 14 dnů od konání exkurze. Zpráva musí obsahovat sdělení o škole, předmětu exkurze, čase konání a počtu účastníků.</w:t>
      </w:r>
    </w:p>
    <w:p w:rsidR="000B58CF" w:rsidRDefault="000B58CF" w:rsidP="000B58CF">
      <w:pPr>
        <w:pStyle w:val="Text1-1"/>
        <w:numPr>
          <w:ilvl w:val="1"/>
          <w:numId w:val="8"/>
        </w:numPr>
        <w:tabs>
          <w:tab w:val="clear" w:pos="1446"/>
          <w:tab w:val="num" w:pos="737"/>
        </w:tabs>
        <w:ind w:left="737"/>
        <w:rPr>
          <w:rFonts w:ascii="Verdana" w:hAnsi="Verdana" w:cs="Verdana"/>
        </w:rPr>
      </w:pPr>
      <w:r w:rsidRPr="000B58CF">
        <w:t>Jména</w:t>
      </w:r>
      <w:r>
        <w:rPr>
          <w:rFonts w:ascii="Verdana" w:hAnsi="Verdana" w:cs="Verdana"/>
        </w:rPr>
        <w:t xml:space="preserve"> a údaje kontaktních zaměstnanců (dále je „Oprávněné osoby“) jsou uvedeny v záhlaví Smlouvy. </w:t>
      </w:r>
      <w:r w:rsidRPr="000B58CF">
        <w:rPr>
          <w:rFonts w:ascii="Verdana" w:hAnsi="Verdana" w:cs="Verdana"/>
        </w:rPr>
        <w:t xml:space="preserve">Každá ze smluvních stran je oprávněna jednostranně změnit své </w:t>
      </w:r>
      <w:r>
        <w:rPr>
          <w:rFonts w:ascii="Verdana" w:hAnsi="Verdana" w:cs="Verdana"/>
        </w:rPr>
        <w:t>O</w:t>
      </w:r>
      <w:r w:rsidRPr="000B58CF">
        <w:rPr>
          <w:rFonts w:ascii="Verdana" w:hAnsi="Verdana" w:cs="Verdana"/>
        </w:rPr>
        <w:t>právněné osoby, je však povinna takovou změnu druh</w:t>
      </w:r>
      <w:r>
        <w:rPr>
          <w:rFonts w:ascii="Verdana" w:hAnsi="Verdana" w:cs="Verdana"/>
        </w:rPr>
        <w:t>é</w:t>
      </w:r>
      <w:r w:rsidRPr="000B58CF">
        <w:rPr>
          <w:rFonts w:ascii="Verdana" w:hAnsi="Verdana" w:cs="Verdana"/>
        </w:rPr>
        <w:t xml:space="preserve"> smluvní stran</w:t>
      </w:r>
      <w:r>
        <w:rPr>
          <w:rFonts w:ascii="Verdana" w:hAnsi="Verdana" w:cs="Verdana"/>
        </w:rPr>
        <w:t>ě</w:t>
      </w:r>
      <w:r w:rsidRPr="000B58CF">
        <w:rPr>
          <w:rFonts w:ascii="Verdana" w:hAnsi="Verdana" w:cs="Verdana"/>
        </w:rPr>
        <w:t xml:space="preserve"> písemně </w:t>
      </w:r>
      <w:r>
        <w:rPr>
          <w:rFonts w:ascii="Verdana" w:hAnsi="Verdana" w:cs="Verdana"/>
        </w:rPr>
        <w:t>oznámit</w:t>
      </w:r>
      <w:r w:rsidRPr="000B58CF">
        <w:rPr>
          <w:rFonts w:ascii="Verdana" w:hAnsi="Verdana" w:cs="Verdana"/>
        </w:rPr>
        <w:t xml:space="preserve">. Účinnost změny </w:t>
      </w:r>
      <w:r>
        <w:rPr>
          <w:rFonts w:ascii="Verdana" w:hAnsi="Verdana" w:cs="Verdana"/>
        </w:rPr>
        <w:t>O</w:t>
      </w:r>
      <w:r w:rsidRPr="000B58CF">
        <w:rPr>
          <w:rFonts w:ascii="Verdana" w:hAnsi="Verdana" w:cs="Verdana"/>
        </w:rPr>
        <w:t xml:space="preserve">právněných osob vůči druhé smluvní straně nastává uplynutím </w:t>
      </w:r>
      <w:r>
        <w:rPr>
          <w:rFonts w:ascii="Verdana" w:hAnsi="Verdana" w:cs="Verdana"/>
        </w:rPr>
        <w:t xml:space="preserve">pátého </w:t>
      </w:r>
      <w:r w:rsidRPr="000B58CF">
        <w:rPr>
          <w:rFonts w:ascii="Verdana" w:hAnsi="Verdana" w:cs="Verdana"/>
        </w:rPr>
        <w:t>(</w:t>
      </w:r>
      <w:r>
        <w:rPr>
          <w:rFonts w:ascii="Verdana" w:hAnsi="Verdana" w:cs="Verdana"/>
        </w:rPr>
        <w:t>5</w:t>
      </w:r>
      <w:r w:rsidRPr="000B58CF">
        <w:rPr>
          <w:rFonts w:ascii="Verdana" w:hAnsi="Verdana" w:cs="Verdana"/>
        </w:rPr>
        <w:t xml:space="preserve">.) pracovního dne po doručení oznámení o této změně. Změna </w:t>
      </w:r>
      <w:r>
        <w:rPr>
          <w:rFonts w:ascii="Verdana" w:hAnsi="Verdana" w:cs="Verdana"/>
        </w:rPr>
        <w:t>O</w:t>
      </w:r>
      <w:r w:rsidRPr="000B58CF">
        <w:rPr>
          <w:rFonts w:ascii="Verdana" w:hAnsi="Verdana" w:cs="Verdana"/>
        </w:rPr>
        <w:t xml:space="preserve">právněných osob není považována za změnu Smlouvy. Nezbytnou podmínkou pro změnu </w:t>
      </w:r>
      <w:r>
        <w:rPr>
          <w:rFonts w:ascii="Verdana" w:hAnsi="Verdana" w:cs="Verdana"/>
        </w:rPr>
        <w:t>O</w:t>
      </w:r>
      <w:r w:rsidRPr="000B58CF">
        <w:rPr>
          <w:rFonts w:ascii="Verdana" w:hAnsi="Verdana" w:cs="Verdana"/>
        </w:rPr>
        <w:t xml:space="preserve">právněné osoby, prostřednictvím které </w:t>
      </w:r>
      <w:r>
        <w:rPr>
          <w:rFonts w:ascii="Verdana" w:hAnsi="Verdana" w:cs="Verdana"/>
        </w:rPr>
        <w:t xml:space="preserve">Koordinátor BOZP </w:t>
      </w:r>
      <w:r w:rsidRPr="000B58CF">
        <w:rPr>
          <w:rFonts w:ascii="Verdana" w:hAnsi="Verdana" w:cs="Verdana"/>
        </w:rPr>
        <w:t xml:space="preserve">v zadávacím řízení prokazoval kvalifikaci, je, že </w:t>
      </w:r>
      <w:r>
        <w:rPr>
          <w:rFonts w:ascii="Verdana" w:hAnsi="Verdana" w:cs="Verdana"/>
        </w:rPr>
        <w:t>Koordinátor BOZP</w:t>
      </w:r>
      <w:r w:rsidRPr="000B58CF">
        <w:rPr>
          <w:rFonts w:ascii="Verdana" w:hAnsi="Verdana" w:cs="Verdana"/>
        </w:rPr>
        <w:t xml:space="preserve"> jako součást svého </w:t>
      </w:r>
      <w:r>
        <w:rPr>
          <w:rFonts w:ascii="Verdana" w:hAnsi="Verdana" w:cs="Verdana"/>
        </w:rPr>
        <w:t xml:space="preserve">oznámení </w:t>
      </w:r>
      <w:r w:rsidRPr="000B58CF">
        <w:rPr>
          <w:rFonts w:ascii="Verdana" w:hAnsi="Verdana" w:cs="Verdana"/>
        </w:rPr>
        <w:t xml:space="preserve">o změně </w:t>
      </w:r>
      <w:r>
        <w:rPr>
          <w:rFonts w:ascii="Verdana" w:hAnsi="Verdana" w:cs="Verdana"/>
        </w:rPr>
        <w:t>O</w:t>
      </w:r>
      <w:r w:rsidRPr="000B58CF">
        <w:rPr>
          <w:rFonts w:ascii="Verdana" w:hAnsi="Verdana" w:cs="Verdana"/>
        </w:rPr>
        <w:t xml:space="preserve">právněné osoby předloží pro tuto novou </w:t>
      </w:r>
      <w:r>
        <w:rPr>
          <w:rFonts w:ascii="Verdana" w:hAnsi="Verdana" w:cs="Verdana"/>
        </w:rPr>
        <w:t>O</w:t>
      </w:r>
      <w:r w:rsidRPr="000B58CF">
        <w:rPr>
          <w:rFonts w:ascii="Verdana" w:hAnsi="Verdana" w:cs="Verdana"/>
        </w:rPr>
        <w:t>právněnou osobu doklad</w:t>
      </w:r>
      <w:r>
        <w:rPr>
          <w:rFonts w:ascii="Verdana" w:hAnsi="Verdana" w:cs="Verdana"/>
        </w:rPr>
        <w:t>y</w:t>
      </w:r>
      <w:r w:rsidRPr="000B58CF">
        <w:rPr>
          <w:rFonts w:ascii="Verdana" w:hAnsi="Verdana" w:cs="Verdana"/>
        </w:rPr>
        <w:t xml:space="preserve">, jimiž v zadávacím řízení prokazoval kvalifikaci </w:t>
      </w:r>
      <w:r>
        <w:rPr>
          <w:rFonts w:ascii="Verdana" w:hAnsi="Verdana" w:cs="Verdana"/>
        </w:rPr>
        <w:t>O</w:t>
      </w:r>
      <w:r w:rsidRPr="000B58CF">
        <w:rPr>
          <w:rFonts w:ascii="Verdana" w:hAnsi="Verdana" w:cs="Verdana"/>
        </w:rPr>
        <w:t xml:space="preserve">právněné osoby, a to </w:t>
      </w:r>
      <w:r w:rsidR="00995AA5">
        <w:rPr>
          <w:rFonts w:ascii="Verdana" w:hAnsi="Verdana" w:cs="Verdana"/>
        </w:rPr>
        <w:t xml:space="preserve">minimálně </w:t>
      </w:r>
      <w:r w:rsidRPr="000B58CF">
        <w:rPr>
          <w:rFonts w:ascii="Verdana" w:hAnsi="Verdana" w:cs="Verdana"/>
        </w:rPr>
        <w:t>ve stejném rozsahu.</w:t>
      </w:r>
    </w:p>
    <w:p w:rsidR="008F4602" w:rsidRDefault="008F4602" w:rsidP="008F4602">
      <w:pPr>
        <w:pStyle w:val="Text1-1"/>
        <w:numPr>
          <w:ilvl w:val="1"/>
          <w:numId w:val="8"/>
        </w:numPr>
        <w:tabs>
          <w:tab w:val="clear" w:pos="1446"/>
          <w:tab w:val="num" w:pos="737"/>
        </w:tabs>
        <w:ind w:left="737"/>
      </w:pPr>
      <w:r w:rsidRPr="008F4602">
        <w:rPr>
          <w:rFonts w:ascii="Verdana" w:hAnsi="Verdana" w:cs="Verdana"/>
        </w:rPr>
        <w:t>Mezinárodní</w:t>
      </w:r>
      <w:r>
        <w:t xml:space="preserve"> sankce</w:t>
      </w:r>
    </w:p>
    <w:p w:rsidR="008F4602" w:rsidRDefault="008F4602" w:rsidP="008F4602">
      <w:pPr>
        <w:pStyle w:val="Text1-2"/>
        <w:numPr>
          <w:ilvl w:val="2"/>
          <w:numId w:val="8"/>
        </w:numPr>
      </w:pPr>
      <w:r>
        <w:t>Koordinátor BOZP prohlašuje, že 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p>
    <w:p w:rsidR="008F4602" w:rsidRDefault="008F4602" w:rsidP="008F4602">
      <w:pPr>
        <w:pStyle w:val="Text1-2"/>
        <w:numPr>
          <w:ilvl w:val="2"/>
          <w:numId w:val="8"/>
        </w:numPr>
      </w:pPr>
      <w:r>
        <w:t>Je-li Koordinátorem BOZP sdružení více osob, platí výše podmínky dle tohoto odst. 5.7 také jednotlivě pro všechny osoby v rámci Koordinátora BOZP sdružené, a to bez ohledu na právní formu tohoto sdružení.</w:t>
      </w:r>
    </w:p>
    <w:p w:rsidR="008F4602" w:rsidRDefault="008F4602" w:rsidP="008F4602">
      <w:pPr>
        <w:pStyle w:val="Text1-2"/>
        <w:numPr>
          <w:ilvl w:val="2"/>
          <w:numId w:val="8"/>
        </w:numPr>
      </w:pPr>
      <w:r>
        <w:t>Přestane-li Koordinátor BOZP nebo některý z jeho poddodavatelů nebo jiných osob, jejichž způsobilost byla využita ve smyslu evropských směrnic o zadávání veřejných zakázek, splňovat výše uvedené podmínky dle tohoto odst. 5.7, oznámí tuto skutečnost bez zbytečného odkladu, nejpozději však do 3 pracovních dnů ode dne, kdy přestal splňovat výše uvedené podmínky, Objednateli.</w:t>
      </w:r>
    </w:p>
    <w:p w:rsidR="008F4602" w:rsidRDefault="008F4602" w:rsidP="008F4602">
      <w:pPr>
        <w:pStyle w:val="Text1-2"/>
        <w:numPr>
          <w:ilvl w:val="2"/>
          <w:numId w:val="8"/>
        </w:numPr>
      </w:pPr>
      <w:r>
        <w:t xml:space="preserve">Koordinátor BOZP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bookmarkStart w:id="1" w:name="_Hlk106899918"/>
      <w:r>
        <w:t xml:space="preserve">nařízení Rady (EU) č. 269/2014 ze dne 17. března 2014, ve znění pozdějších předpisů, </w:t>
      </w:r>
      <w:bookmarkEnd w:id="1"/>
      <w:r>
        <w:t>a dalších prováděcích předpisů k tomuto nařízení Rady (EU) č. 269/2014.</w:t>
      </w:r>
    </w:p>
    <w:p w:rsidR="008F4602" w:rsidRPr="008F4602" w:rsidRDefault="008F4602" w:rsidP="008F4602">
      <w:pPr>
        <w:pStyle w:val="Text1-2"/>
        <w:numPr>
          <w:ilvl w:val="2"/>
          <w:numId w:val="8"/>
        </w:numPr>
        <w:rPr>
          <w:rFonts w:ascii="Verdana" w:hAnsi="Verdana" w:cs="Verdana"/>
        </w:rPr>
      </w:pPr>
      <w:r>
        <w:t>Koordinátor BOZP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rsidR="00F91101" w:rsidRPr="004C64C5" w:rsidRDefault="00F91101" w:rsidP="0013733C">
      <w:pPr>
        <w:pStyle w:val="Nadpis1-1"/>
        <w:numPr>
          <w:ilvl w:val="0"/>
          <w:numId w:val="8"/>
        </w:numPr>
      </w:pPr>
      <w:r w:rsidRPr="004C64C5">
        <w:lastRenderedPageBreak/>
        <w:t>SMLUVNÍ POKUTY A ÚROK Z PRODLENÍ</w:t>
      </w:r>
    </w:p>
    <w:p w:rsidR="00F91101" w:rsidRPr="004C64C5" w:rsidRDefault="00F91101" w:rsidP="00F7247A">
      <w:pPr>
        <w:pStyle w:val="Text1-1"/>
        <w:numPr>
          <w:ilvl w:val="1"/>
          <w:numId w:val="8"/>
        </w:numPr>
        <w:tabs>
          <w:tab w:val="clear" w:pos="1446"/>
          <w:tab w:val="num" w:pos="737"/>
        </w:tabs>
        <w:ind w:left="737"/>
      </w:pPr>
      <w:r w:rsidRPr="004C64C5">
        <w:t xml:space="preserve">V případě prodlení s plněním peněžitého závazku je koordinátor BOZP oprávněn požadovat po </w:t>
      </w:r>
      <w:r w:rsidR="009222E1">
        <w:t>Objednatel</w:t>
      </w:r>
      <w:r w:rsidRPr="004C64C5">
        <w:t>i úrok z prodlení ve výši stanovené obecně závaznými právními předpisy.</w:t>
      </w:r>
    </w:p>
    <w:p w:rsidR="00F91101" w:rsidRPr="005C7EED" w:rsidRDefault="00F91101" w:rsidP="00F7247A">
      <w:pPr>
        <w:pStyle w:val="Text1-1"/>
        <w:numPr>
          <w:ilvl w:val="1"/>
          <w:numId w:val="8"/>
        </w:numPr>
        <w:tabs>
          <w:tab w:val="clear" w:pos="1446"/>
          <w:tab w:val="num" w:pos="737"/>
        </w:tabs>
        <w:ind w:left="737"/>
      </w:pPr>
      <w:r w:rsidRPr="005C7EED">
        <w:t xml:space="preserve">Koordinátor BOZP se zavazuje uhradit </w:t>
      </w:r>
      <w:r w:rsidR="009222E1">
        <w:t>Objednatel</w:t>
      </w:r>
      <w:r w:rsidRPr="005C7EED">
        <w:t>i smluvní pokutu:</w:t>
      </w:r>
    </w:p>
    <w:p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rPr>
        <w:t>za nesplnění dílčích termínů stanovených v</w:t>
      </w:r>
      <w:r w:rsidR="00294952">
        <w:rPr>
          <w:rFonts w:ascii="Verdana" w:hAnsi="Verdana" w:cs="Calibri"/>
        </w:rPr>
        <w:t xml:space="preserve"> </w:t>
      </w:r>
      <w:r w:rsidRPr="005C7EED">
        <w:rPr>
          <w:rFonts w:ascii="Verdana" w:hAnsi="Verdana" w:cs="Calibri"/>
        </w:rPr>
        <w:t>ods</w:t>
      </w:r>
      <w:r w:rsidR="00294952">
        <w:rPr>
          <w:rFonts w:ascii="Verdana" w:hAnsi="Verdana" w:cs="Calibri"/>
        </w:rPr>
        <w:t>tavcích</w:t>
      </w:r>
      <w:r w:rsidRPr="005C7EED">
        <w:rPr>
          <w:rFonts w:ascii="Verdana" w:hAnsi="Verdana" w:cs="Calibri"/>
        </w:rPr>
        <w:t xml:space="preserve"> </w:t>
      </w:r>
      <w:r w:rsidR="007D77B4">
        <w:rPr>
          <w:rFonts w:ascii="Verdana" w:hAnsi="Verdana" w:cs="Calibri"/>
        </w:rPr>
        <w:t>4.1.2</w:t>
      </w:r>
      <w:r w:rsidRPr="005C7EED">
        <w:rPr>
          <w:rFonts w:ascii="Verdana" w:hAnsi="Verdana" w:cs="Calibri"/>
        </w:rPr>
        <w:t xml:space="preserve"> této smlouvy ve výši 3.000 Kč jako částku jednorázovou a současně bude účtována smluvní pokuta ve výši 0,1% z celkové ceny dle této smlouvy za každý, byť jen započatý den prodlení</w:t>
      </w:r>
      <w:r w:rsidR="004F5EF6">
        <w:rPr>
          <w:rFonts w:ascii="Verdana" w:hAnsi="Verdana" w:cs="Calibri"/>
        </w:rPr>
        <w:t>;</w:t>
      </w:r>
    </w:p>
    <w:p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color w:val="000000"/>
        </w:rPr>
        <w:t>za vadné plnění předmětu smlouvy ve výši 1 % z celkové ceny dle této smlouvy</w:t>
      </w:r>
      <w:r w:rsidRPr="005C7EED">
        <w:rPr>
          <w:rFonts w:ascii="Verdana" w:hAnsi="Verdana" w:cs="Calibri"/>
        </w:rPr>
        <w:t xml:space="preserve">. Za vadné plnění se považuje, jsou-li činnosti, jež jsou předmětem této smlouvy, vykonávány koordinátorem BOZP nikoli s odbornou péčí nebo jsou v rozporu s obecně závaznými právními předpisy, interními předpisy </w:t>
      </w:r>
      <w:r w:rsidR="009222E1">
        <w:rPr>
          <w:rFonts w:ascii="Verdana" w:hAnsi="Verdana" w:cs="Calibri"/>
        </w:rPr>
        <w:t>Objednatel</w:t>
      </w:r>
      <w:r w:rsidRPr="005C7EED">
        <w:rPr>
          <w:rFonts w:ascii="Verdana" w:hAnsi="Verdana" w:cs="Calibri"/>
        </w:rPr>
        <w:t>e a</w:t>
      </w:r>
      <w:r w:rsidR="007D77B4">
        <w:rPr>
          <w:rFonts w:ascii="Verdana" w:hAnsi="Verdana" w:cs="Calibri"/>
        </w:rPr>
        <w:t> </w:t>
      </w:r>
      <w:r w:rsidRPr="005C7EED">
        <w:rPr>
          <w:rFonts w:ascii="Verdana" w:hAnsi="Verdana" w:cs="Calibri"/>
        </w:rPr>
        <w:t>normami, které se týkají předmětu smlouvy i předmětné stavby či v rozporu s dokumenty a</w:t>
      </w:r>
      <w:r w:rsidR="009222E1">
        <w:rPr>
          <w:rFonts w:ascii="Verdana" w:hAnsi="Verdana" w:cs="Calibri"/>
        </w:rPr>
        <w:t> </w:t>
      </w:r>
      <w:r w:rsidRPr="005C7EED">
        <w:rPr>
          <w:rFonts w:ascii="Verdana" w:hAnsi="Verdana" w:cs="Calibri"/>
        </w:rPr>
        <w:t xml:space="preserve">podklady předanými </w:t>
      </w:r>
      <w:r w:rsidR="009222E1">
        <w:rPr>
          <w:rFonts w:ascii="Verdana" w:hAnsi="Verdana" w:cs="Calibri"/>
        </w:rPr>
        <w:t>Objednatel</w:t>
      </w:r>
      <w:r w:rsidRPr="005C7EED">
        <w:rPr>
          <w:rFonts w:ascii="Verdana" w:hAnsi="Verdana" w:cs="Calibri"/>
        </w:rPr>
        <w:t xml:space="preserve">em koordinátorovi BOZP k řádnému plnění předmětu smlouvy; koordinátor BOZP neodpovídá za vady, které byly způsobeny použitím dokumentů a podkladů převzatých od </w:t>
      </w:r>
      <w:r w:rsidR="009222E1">
        <w:rPr>
          <w:rFonts w:ascii="Verdana" w:hAnsi="Verdana" w:cs="Calibri"/>
        </w:rPr>
        <w:t>Objednatel</w:t>
      </w:r>
      <w:r w:rsidRPr="005C7EED">
        <w:rPr>
          <w:rFonts w:ascii="Verdana" w:hAnsi="Verdana" w:cs="Calibri"/>
        </w:rPr>
        <w:t xml:space="preserve">e, a koordinátor BOZP ani při vynaložení veškeré odborné péče nemohl zjistit jejich nevhodnost, příp. na ně upozornil </w:t>
      </w:r>
      <w:r w:rsidR="009222E1">
        <w:rPr>
          <w:rFonts w:ascii="Verdana" w:hAnsi="Verdana" w:cs="Calibri"/>
        </w:rPr>
        <w:t>Objednatel</w:t>
      </w:r>
      <w:r w:rsidRPr="005C7EED">
        <w:rPr>
          <w:rFonts w:ascii="Verdana" w:hAnsi="Verdana" w:cs="Calibri"/>
        </w:rPr>
        <w:t>e, ale ten na jejich použití trval</w:t>
      </w:r>
      <w:r w:rsidR="004F5EF6">
        <w:rPr>
          <w:rFonts w:ascii="Verdana" w:hAnsi="Verdana" w:cs="Calibri"/>
        </w:rPr>
        <w:t>;</w:t>
      </w:r>
    </w:p>
    <w:p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rPr>
        <w:t>ve výši 50 % sjednané ceny dle této smlouvy v případě nepředložení dokladů dle odst</w:t>
      </w:r>
      <w:r w:rsidR="00294952">
        <w:rPr>
          <w:rFonts w:ascii="Verdana" w:hAnsi="Verdana" w:cs="Calibri"/>
        </w:rPr>
        <w:t>avce</w:t>
      </w:r>
      <w:r w:rsidRPr="005C7EED">
        <w:rPr>
          <w:rFonts w:ascii="Verdana" w:hAnsi="Verdana" w:cs="Calibri"/>
        </w:rPr>
        <w:t xml:space="preserve"> </w:t>
      </w:r>
      <w:r w:rsidR="007D77B4">
        <w:rPr>
          <w:rFonts w:ascii="Verdana" w:hAnsi="Verdana" w:cs="Calibri"/>
        </w:rPr>
        <w:t>2.4</w:t>
      </w:r>
      <w:r w:rsidRPr="005C7EED">
        <w:rPr>
          <w:rFonts w:ascii="Verdana" w:hAnsi="Verdana" w:cs="Calibri"/>
        </w:rPr>
        <w:t xml:space="preserve"> této smlouvy nebo bezodkladného neoznámení ztráty nebo přerušení kvalifikačních předpokladů k výkonu funkce koordinátora BOZP</w:t>
      </w:r>
      <w:r w:rsidR="004F5EF6">
        <w:rPr>
          <w:rFonts w:ascii="Verdana" w:hAnsi="Verdana" w:cs="Calibri"/>
        </w:rPr>
        <w:t>;</w:t>
      </w:r>
    </w:p>
    <w:p w:rsidR="00F91101" w:rsidRDefault="004F5EF6"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Pr>
          <w:rFonts w:ascii="Verdana" w:hAnsi="Verdana" w:cs="Calibri"/>
          <w:color w:val="000000"/>
        </w:rPr>
        <w:t>p</w:t>
      </w:r>
      <w:r w:rsidR="00F91101" w:rsidRPr="005C7EED">
        <w:rPr>
          <w:rFonts w:ascii="Verdana" w:hAnsi="Verdana" w:cs="Calibri"/>
          <w:color w:val="000000"/>
        </w:rPr>
        <w:t>ři vzniku mimořádné události, která se týká bezpečnosti a ochrany zdraví při práci na stavbě s následkem škody a která souvisí s výkonem povinností koordinátora BOZP</w:t>
      </w:r>
      <w:r w:rsidR="00F91101" w:rsidRPr="005C7EED">
        <w:rPr>
          <w:rFonts w:ascii="Verdana" w:hAnsi="Verdana" w:cs="Calibri"/>
        </w:rPr>
        <w:t xml:space="preserve"> podle zák. č. 309/2006 Sb., na jejíž možnost koordinátor BOZP neupozornil přesto, že mu musela nebo měla být známa, je </w:t>
      </w:r>
      <w:r w:rsidR="009222E1">
        <w:rPr>
          <w:rFonts w:ascii="Verdana" w:hAnsi="Verdana" w:cs="Calibri"/>
        </w:rPr>
        <w:t>Objednatel</w:t>
      </w:r>
      <w:r w:rsidR="00F91101" w:rsidRPr="005C7EED">
        <w:rPr>
          <w:rFonts w:ascii="Verdana" w:hAnsi="Verdana" w:cs="Calibri"/>
        </w:rPr>
        <w:t xml:space="preserve"> oprávněn požadovat na koordinátorovi BOZP smluvní pokutu ve výši odpovídající škodě vzniklé </w:t>
      </w:r>
      <w:r w:rsidR="009222E1">
        <w:rPr>
          <w:rFonts w:ascii="Verdana" w:hAnsi="Verdana" w:cs="Calibri"/>
        </w:rPr>
        <w:t>Objednatel</w:t>
      </w:r>
      <w:r w:rsidR="00F91101" w:rsidRPr="005C7EED">
        <w:rPr>
          <w:rFonts w:ascii="Verdana" w:hAnsi="Verdana" w:cs="Calibri"/>
        </w:rPr>
        <w:t xml:space="preserve">i a koordinátor BOZP je povinen tuto smluvní pokutu uhradit. Výše škody bude vyčíslena znaleckým posudkem zadaným soudnímu znalci </w:t>
      </w:r>
      <w:r w:rsidR="009222E1">
        <w:rPr>
          <w:rFonts w:ascii="Verdana" w:hAnsi="Verdana" w:cs="Calibri"/>
        </w:rPr>
        <w:t>Objednatel</w:t>
      </w:r>
      <w:r w:rsidR="00F91101" w:rsidRPr="004C64C5">
        <w:rPr>
          <w:rFonts w:ascii="Verdana" w:hAnsi="Verdana" w:cs="Calibri"/>
        </w:rPr>
        <w:t>em nejpozději do 60-ti dnů od vzniku události</w:t>
      </w:r>
      <w:r>
        <w:rPr>
          <w:rFonts w:ascii="Verdana" w:hAnsi="Verdana" w:cs="Calibri"/>
        </w:rPr>
        <w:t>;</w:t>
      </w:r>
    </w:p>
    <w:p w:rsidR="004F5EF6" w:rsidRPr="004F5EF6" w:rsidRDefault="004F5EF6"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ve výši 1% z Ceny Díla za každý případ, minimálně však 10 000 Kč a maximálně 200 000 Kč</w:t>
      </w:r>
      <w:r>
        <w:t xml:space="preserve"> za každý případ, v</w:t>
      </w:r>
      <w:r w:rsidRPr="002D4C7D">
        <w:t xml:space="preserve"> případě porušení povinnosti </w:t>
      </w:r>
      <w:r>
        <w:t>stanovené v</w:t>
      </w:r>
      <w:r w:rsidRPr="002D4C7D">
        <w:t xml:space="preserve"> odstavc</w:t>
      </w:r>
      <w:r>
        <w:t>i</w:t>
      </w:r>
      <w:r w:rsidRPr="002D4C7D">
        <w:t xml:space="preserve"> </w:t>
      </w:r>
      <w:r>
        <w:t>5.5.1 Smlouvy;</w:t>
      </w:r>
    </w:p>
    <w:p w:rsidR="004F5EF6" w:rsidRPr="004F5EF6" w:rsidRDefault="004F5EF6"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 xml:space="preserve">ve výši 2 000 Kč </w:t>
      </w:r>
      <w:r>
        <w:t>z</w:t>
      </w:r>
      <w:r w:rsidRPr="002D4C7D">
        <w:t xml:space="preserve">a každý byť i započatý den prodlení se splněním povinnosti předložit každou jednotlivou smluvní dokumentaci dle odstavce </w:t>
      </w:r>
      <w:r>
        <w:t>5.5.2 Smlouvy;</w:t>
      </w:r>
    </w:p>
    <w:p w:rsidR="004F5EF6" w:rsidRPr="004F5EF6" w:rsidRDefault="004F5EF6"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ve výši 100 000 Kč</w:t>
      </w:r>
      <w:r>
        <w:t>, p</w:t>
      </w:r>
      <w:r w:rsidRPr="002D4C7D">
        <w:t xml:space="preserve">okud </w:t>
      </w:r>
      <w:r w:rsidR="00390DA7" w:rsidRPr="005C7EED">
        <w:t xml:space="preserve">Koordinátor BOZP </w:t>
      </w:r>
      <w:r w:rsidRPr="002D4C7D">
        <w:t>neumožní provedení exkurze</w:t>
      </w:r>
      <w:r>
        <w:t xml:space="preserve"> dle odstavce 5.5.4 Smlouvy;</w:t>
      </w:r>
    </w:p>
    <w:p w:rsidR="00390DA7" w:rsidRPr="00390DA7" w:rsidRDefault="00C779E3"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 xml:space="preserve">ve výši 20 000 Kč </w:t>
      </w:r>
      <w:r>
        <w:t>v</w:t>
      </w:r>
      <w:r w:rsidR="004F5EF6" w:rsidRPr="002D4C7D">
        <w:t xml:space="preserve"> případě nepředložení písemné zprávy v rozsahu </w:t>
      </w:r>
      <w:r>
        <w:t xml:space="preserve">a </w:t>
      </w:r>
      <w:r w:rsidR="004F5EF6" w:rsidRPr="002D4C7D">
        <w:t xml:space="preserve">ve lhůtě </w:t>
      </w:r>
      <w:r>
        <w:t xml:space="preserve">stanovené v </w:t>
      </w:r>
      <w:r w:rsidR="004F5EF6" w:rsidRPr="002D4C7D">
        <w:t>odstavc</w:t>
      </w:r>
      <w:r>
        <w:t>i</w:t>
      </w:r>
      <w:r w:rsidR="004F5EF6" w:rsidRPr="002D4C7D">
        <w:t xml:space="preserve"> </w:t>
      </w:r>
      <w:r>
        <w:t>5.5.8 Smlouvy</w:t>
      </w:r>
      <w:r w:rsidR="00390DA7">
        <w:t>;</w:t>
      </w:r>
    </w:p>
    <w:p w:rsidR="004F5EF6" w:rsidRPr="00390DA7" w:rsidRDefault="00390DA7" w:rsidP="003571E4">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390DA7">
        <w:rPr>
          <w:rFonts w:ascii="Verdana" w:hAnsi="Verdana" w:cs="Calibri"/>
        </w:rPr>
        <w:t xml:space="preserve">ve výši </w:t>
      </w:r>
      <w:r w:rsidRPr="00390DA7">
        <w:rPr>
          <w:rFonts w:ascii="Verdana" w:hAnsi="Verdana" w:cs="Calibri"/>
          <w:color w:val="000000"/>
        </w:rPr>
        <w:t xml:space="preserve">2.000 Kč </w:t>
      </w:r>
      <w:r w:rsidRPr="00390DA7">
        <w:rPr>
          <w:rFonts w:ascii="Verdana" w:hAnsi="Verdana" w:cs="Calibri"/>
        </w:rPr>
        <w:t>za každé jednotlivé nesplnění jiných závazků a povinností dle této smlouvy</w:t>
      </w:r>
      <w:r w:rsidR="00C779E3">
        <w:t>.</w:t>
      </w:r>
    </w:p>
    <w:p w:rsidR="008F4602" w:rsidRDefault="008F4602" w:rsidP="008F4602">
      <w:pPr>
        <w:pStyle w:val="Text1-1"/>
        <w:numPr>
          <w:ilvl w:val="1"/>
          <w:numId w:val="8"/>
        </w:numPr>
        <w:tabs>
          <w:tab w:val="clear" w:pos="1446"/>
          <w:tab w:val="num" w:pos="737"/>
        </w:tabs>
        <w:ind w:left="737"/>
        <w:rPr>
          <w:rFonts w:ascii="Verdana" w:hAnsi="Verdana" w:cs="Verdana"/>
        </w:rPr>
      </w:pPr>
      <w:r>
        <w:t>Ukáží-li se prohlášení Koordinátora BOZP dle odstavce 5.7.1 této Smlouvy jako nepravdivá nebo poruší-li Koordinátor BOZP svou oznamovací povinnost dle odstavce 5.7.3 nebo některou z povinností dle odstavců 5.7.4 nebo 5.7.5 této Smlouvy, je Objednatel oprávněn odstoupit od této Smlouvy. Koordinátor BOZP je dále povinen zaplatit za každé jednotlivé porušení povinností dle předchozí věty, s výjimkou oznamovací povinnosti dle odstavce 5.7.3 této Smlouvy, smluvní pokutu ve výši 300.000 Kč. Koordinátor BOZP je dále povinen zaplatit za každé jednotlivé porušení oznamovací povinnosti dle odstavce 5.7.3, smluvní pokutu ve výši 100.000 Kč. Ustanovení § 2004 odst. 2 Občanského zákoníku a § 2050 Občanského zákoníku se nepoužijí.</w:t>
      </w:r>
    </w:p>
    <w:p w:rsidR="00F91101" w:rsidRPr="004C64C5" w:rsidRDefault="00F91101" w:rsidP="00F7247A">
      <w:pPr>
        <w:pStyle w:val="Text1-1"/>
        <w:numPr>
          <w:ilvl w:val="1"/>
          <w:numId w:val="8"/>
        </w:numPr>
        <w:tabs>
          <w:tab w:val="clear" w:pos="1446"/>
          <w:tab w:val="num" w:pos="737"/>
        </w:tabs>
        <w:ind w:left="737"/>
      </w:pPr>
      <w:r w:rsidRPr="004C64C5">
        <w:t>Zaplacením smluv</w:t>
      </w:r>
      <w:r w:rsidRPr="004C64C5">
        <w:rPr>
          <w:rStyle w:val="Text1-1Char"/>
        </w:rPr>
        <w:t>n</w:t>
      </w:r>
      <w:r w:rsidRPr="004C64C5">
        <w:t xml:space="preserve">í pokuty není dotčeno právo </w:t>
      </w:r>
      <w:r w:rsidR="009222E1">
        <w:t>Objednatel</w:t>
      </w:r>
      <w:r w:rsidRPr="004C64C5">
        <w:t xml:space="preserve">e na úhradu škody, která mu vznikne vadným plněním činnosti koordinátora BOZP, a to v plné výši. Bude-li </w:t>
      </w:r>
      <w:r w:rsidR="009222E1">
        <w:t>Objednatel</w:t>
      </w:r>
      <w:r w:rsidRPr="004C64C5">
        <w:t xml:space="preserve">i vyměřena sankce ze strany příslušného OIP, je </w:t>
      </w:r>
      <w:r w:rsidR="009222E1">
        <w:t>Objednatel</w:t>
      </w:r>
      <w:r w:rsidRPr="004C64C5">
        <w:t xml:space="preserve"> oprávněn požadovat její úhradu na koordinátorovi BOZP a koordinátor BOZP je povinen tuto částku jako náhradu škody </w:t>
      </w:r>
      <w:r w:rsidR="009222E1">
        <w:t>Objednatel</w:t>
      </w:r>
      <w:r w:rsidRPr="004C64C5">
        <w:t>i uhradit.</w:t>
      </w:r>
    </w:p>
    <w:p w:rsidR="00F91101" w:rsidRPr="004C64C5" w:rsidRDefault="00F91101" w:rsidP="0013733C">
      <w:pPr>
        <w:pStyle w:val="Nadpis1-1"/>
        <w:numPr>
          <w:ilvl w:val="0"/>
          <w:numId w:val="8"/>
        </w:numPr>
      </w:pPr>
      <w:r w:rsidRPr="004C64C5">
        <w:lastRenderedPageBreak/>
        <w:t>KONTROLY A AUDITY</w:t>
      </w:r>
    </w:p>
    <w:p w:rsidR="00F91101" w:rsidRPr="005C7EED" w:rsidRDefault="00F91101" w:rsidP="00F7247A">
      <w:pPr>
        <w:pStyle w:val="Text1-1"/>
        <w:numPr>
          <w:ilvl w:val="1"/>
          <w:numId w:val="8"/>
        </w:numPr>
        <w:tabs>
          <w:tab w:val="clear" w:pos="1446"/>
          <w:tab w:val="num" w:pos="737"/>
        </w:tabs>
        <w:ind w:left="737"/>
      </w:pPr>
      <w:r w:rsidRPr="005C7EED">
        <w:t xml:space="preserve">Koordinátor BOZP se zavazuje poskytnout </w:t>
      </w:r>
      <w:r w:rsidR="009222E1">
        <w:t>Objednatel</w:t>
      </w:r>
      <w:r w:rsidRPr="005C7EED">
        <w:t xml:space="preserve">i veškerou součinnost, včetně předložení dokladů souvisejících s plněním zakázky, při provádění kontroly koordinátora BOZP či poddodavatelů ze strany kontrolních orgánů ČR (NKÚ, SFDI, FÚ, MD aj.), včetně kontroly vyžádané Evropskou komisí, Evropským úřadem pro boj proti podvodům anebo Evropským účetním dvorem a zavazuje se respektovat </w:t>
      </w:r>
      <w:r w:rsidR="009222E1">
        <w:t>Objednatel</w:t>
      </w:r>
      <w:r w:rsidRPr="005C7EED">
        <w:t>em, jím pověřenou osobou či kontrolním orgánem určený postup a metodiku kontroly, zejména postupy, které jsou stanoveny v předpisech Evropského společenství pro ochranu finančních zájmů Evropských společenství proti zpronevěře a jiným nesrovnalostem.</w:t>
      </w:r>
    </w:p>
    <w:p w:rsidR="00F91101" w:rsidRPr="005C7EED" w:rsidRDefault="00F91101" w:rsidP="00F7247A">
      <w:pPr>
        <w:pStyle w:val="Text1-1"/>
        <w:numPr>
          <w:ilvl w:val="1"/>
          <w:numId w:val="8"/>
        </w:numPr>
        <w:tabs>
          <w:tab w:val="clear" w:pos="1446"/>
          <w:tab w:val="num" w:pos="737"/>
        </w:tabs>
        <w:ind w:left="737"/>
      </w:pPr>
      <w:r w:rsidRPr="005C7EED">
        <w:t xml:space="preserve">Koordinátor BOZP se zavazuje poskytnout přiměřený přístup zástupcům </w:t>
      </w:r>
      <w:r w:rsidR="009222E1">
        <w:t>Objednatel</w:t>
      </w:r>
      <w:r w:rsidRPr="005C7EED">
        <w:t>e a zástupcům shora uvedených či jiných příslušných kontrolních orgánů do míst a lokalit plnění smlouvy, a to včetně svých informačních systémů, a dále k</w:t>
      </w:r>
      <w:r w:rsidR="007D77B4">
        <w:t> </w:t>
      </w:r>
      <w:r w:rsidRPr="005C7EED">
        <w:t>dokumentům a databázím týkajícím se technického a finančního řízení projektu a učinit veškeré kroky pro usnadnění jejich práce. Přístup bude těmto zástupcům umožněn na základě zachování mlčenlivosti ve vztahu k třetím stranám. Koordinátor BOZP zajistí, aby dokumenty byly snadno přístupné a uložené tak, aby přezkoumání usnadnily.</w:t>
      </w:r>
    </w:p>
    <w:p w:rsidR="00F91101" w:rsidRPr="005C7EED" w:rsidRDefault="00F91101" w:rsidP="00F7247A">
      <w:pPr>
        <w:pStyle w:val="Text1-1"/>
        <w:numPr>
          <w:ilvl w:val="1"/>
          <w:numId w:val="8"/>
        </w:numPr>
        <w:tabs>
          <w:tab w:val="clear" w:pos="1446"/>
          <w:tab w:val="num" w:pos="737"/>
        </w:tabs>
        <w:ind w:left="737"/>
      </w:pPr>
      <w:r w:rsidRPr="005C7EED">
        <w:t xml:space="preserve">Koordinátor BOZP zaručuje, že práva výše uvedených kontrolních institucí provádět audity, kontroly a ověření se budou stejnou měrou vztahovat, a to za stejných podmínek a podle stejných pravidel na jakéhokoli poddodavatele či jakoukoli jinou stranu, která má prospěch z finančních prostředků poskytnutých v rámci této smlouvy. S ohledem na </w:t>
      </w:r>
      <w:proofErr w:type="spellStart"/>
      <w:r w:rsidRPr="005C7EED">
        <w:t>ust</w:t>
      </w:r>
      <w:proofErr w:type="spellEnd"/>
      <w:r w:rsidRPr="005C7EED">
        <w:t xml:space="preserve">. § 1769 občanského zákoníku smluvní strany prohlašují, že povinnosti poddodavatelů dle tohoto článku nejsou sjednávány jako plnění třetí osoby ve smyslu uvedeného zákonného ustanovení. </w:t>
      </w:r>
      <w:r w:rsidR="00AF4519">
        <w:t>Koordinátor BOZP</w:t>
      </w:r>
      <w:r w:rsidRPr="005C7EED">
        <w:t xml:space="preserve"> se zavazuje zajistit plnění těchto povinností tak, že neuzavře smlouvu s žádným poddodavatelem, který se k</w:t>
      </w:r>
      <w:r w:rsidR="007D77B4">
        <w:t> </w:t>
      </w:r>
      <w:r w:rsidRPr="005C7EED">
        <w:t>těmto povinnostem nezaváže.</w:t>
      </w:r>
    </w:p>
    <w:p w:rsidR="00F91101" w:rsidRPr="005C7EED" w:rsidRDefault="00F91101" w:rsidP="00F7247A">
      <w:pPr>
        <w:pStyle w:val="Text1-1"/>
        <w:numPr>
          <w:ilvl w:val="1"/>
          <w:numId w:val="8"/>
        </w:numPr>
        <w:tabs>
          <w:tab w:val="clear" w:pos="1446"/>
          <w:tab w:val="num" w:pos="737"/>
        </w:tabs>
        <w:ind w:left="737"/>
      </w:pPr>
      <w:r w:rsidRPr="005C7EED">
        <w:t>Koordinátor BOZP se zavazuje vést, ukládat a spravovat záznamy ohledně lhůt a</w:t>
      </w:r>
      <w:r w:rsidR="007D77B4">
        <w:t> </w:t>
      </w:r>
      <w:r w:rsidRPr="005C7EED">
        <w:t>výdajů spojených s prováděním předmětu plnění v souladu s právními předpisy a</w:t>
      </w:r>
      <w:r w:rsidR="007D77B4">
        <w:t> </w:t>
      </w:r>
      <w:r w:rsidRPr="005C7EED">
        <w:t>požadavky Evropské komise, Evropského úřadu pro boj proti podvodům a</w:t>
      </w:r>
      <w:r w:rsidR="007D77B4">
        <w:t> </w:t>
      </w:r>
      <w:r w:rsidRPr="005C7EED">
        <w:t xml:space="preserve">Evropského účetního dvora pro zakázky spolufinancované z prostředků ES. Koordinátor BOZP uchová potřebné záznamy tak, aby </w:t>
      </w:r>
      <w:r w:rsidR="009222E1">
        <w:t>Objednatel</w:t>
      </w:r>
      <w:r w:rsidRPr="005C7EED">
        <w:t xml:space="preserve"> nebo jím určená osoba mohl po dobu 10 let po ukončení předmětu plnění dle této smlouvy, po ukončení její účinnosti nebo po provedení závěrečné platby, podle toho, který termín nastane později, po předchozím oznámení provést kontrolu těchto výkazů a záznamů. Koordinátor BOZP zajistí a odpovídá za to, že záznamy a výkazy všech poddodavatelů nebo třetích osob, kteří mají prospěch z prostředků spolufinancování ES, budou uchovány tak, aby bylo možno řádně provést jejich kontrolu subjekty dle předchozí věty. S ohledem na </w:t>
      </w:r>
      <w:proofErr w:type="spellStart"/>
      <w:r w:rsidRPr="005C7EED">
        <w:t>ust</w:t>
      </w:r>
      <w:proofErr w:type="spellEnd"/>
      <w:r w:rsidRPr="005C7EED">
        <w:t>. §</w:t>
      </w:r>
      <w:r w:rsidR="007D77B4">
        <w:t> </w:t>
      </w:r>
      <w:r w:rsidRPr="005C7EED">
        <w:t xml:space="preserve">1769 občanského zákoníku smluvní strany prohlašují, že povinnosti poddodavatelů dle tohoto článku nejsou sjednávány jako plnění třetí osoby ve smyslu uvedeného zákonného ustanovení. </w:t>
      </w:r>
      <w:r w:rsidR="00AF4519">
        <w:t>Koordinátor BOZP</w:t>
      </w:r>
      <w:r w:rsidRPr="005C7EED">
        <w:t xml:space="preserve"> se zavazuje zajistit plnění těchto povinností tak, že neuzavře smlouvu s žádným poddodavatelem, který se k</w:t>
      </w:r>
      <w:r w:rsidR="007D77B4">
        <w:t> </w:t>
      </w:r>
      <w:r w:rsidRPr="005C7EED">
        <w:t>těmto povinnostem nezaváže.</w:t>
      </w:r>
    </w:p>
    <w:p w:rsidR="00F91101" w:rsidRPr="004C64C5" w:rsidRDefault="00F91101" w:rsidP="0013733C">
      <w:pPr>
        <w:pStyle w:val="Nadpis1-1"/>
        <w:numPr>
          <w:ilvl w:val="0"/>
          <w:numId w:val="8"/>
        </w:numPr>
      </w:pPr>
      <w:r w:rsidRPr="004C64C5">
        <w:t>ZÁVĚREČNÁ USTANOVENÍ</w:t>
      </w:r>
    </w:p>
    <w:p w:rsidR="00F91101" w:rsidRPr="005C7EED" w:rsidRDefault="00F91101" w:rsidP="00F7247A">
      <w:pPr>
        <w:pStyle w:val="Text1-1"/>
        <w:numPr>
          <w:ilvl w:val="1"/>
          <w:numId w:val="8"/>
        </w:numPr>
        <w:tabs>
          <w:tab w:val="clear" w:pos="1446"/>
          <w:tab w:val="num" w:pos="737"/>
        </w:tabs>
        <w:ind w:left="737"/>
      </w:pPr>
      <w:r w:rsidRPr="005C7EED">
        <w:t>Pokud není v této smlouvě stanoveno jinak, platí pro právní vztahy z ní vyplývající příslušná ustanovení zákona č. 89/2012 Sb., občanského zákoníku a dalších příslušných právních předpisů České republiky.</w:t>
      </w:r>
    </w:p>
    <w:p w:rsidR="00F91101" w:rsidRPr="005C7EED" w:rsidRDefault="00F91101" w:rsidP="00F7247A">
      <w:pPr>
        <w:pStyle w:val="Text1-1"/>
        <w:numPr>
          <w:ilvl w:val="1"/>
          <w:numId w:val="8"/>
        </w:numPr>
        <w:tabs>
          <w:tab w:val="clear" w:pos="1446"/>
          <w:tab w:val="num" w:pos="737"/>
        </w:tabs>
        <w:ind w:left="737"/>
      </w:pPr>
      <w:r w:rsidRPr="005C7EED">
        <w:t xml:space="preserve">Tato smlouva je vyhotovena v českém jazyce. Jazykem pro veškerou korespondenci mezi koordinátorem BOZP a </w:t>
      </w:r>
      <w:r w:rsidR="009222E1">
        <w:t>Objednatel</w:t>
      </w:r>
      <w:r w:rsidRPr="005C7EED">
        <w:t>em bude český jazyk.</w:t>
      </w:r>
    </w:p>
    <w:p w:rsidR="00F91101" w:rsidRPr="005C7EED" w:rsidRDefault="00F91101" w:rsidP="00F7247A">
      <w:pPr>
        <w:pStyle w:val="Text1-1"/>
        <w:numPr>
          <w:ilvl w:val="1"/>
          <w:numId w:val="8"/>
        </w:numPr>
        <w:tabs>
          <w:tab w:val="clear" w:pos="1446"/>
          <w:tab w:val="num" w:pos="737"/>
        </w:tabs>
        <w:ind w:left="737"/>
      </w:pPr>
      <w:r w:rsidRPr="005C7EED">
        <w:t>Podléhá-li tato smlouva uveřejnění v registru smluv podle zákona č. 340/2015 Sb., o zvláštních podmínkách účinnosti některých smluv, uveřejňování těchto smluv a</w:t>
      </w:r>
      <w:r w:rsidR="007D77B4">
        <w:t> </w:t>
      </w:r>
      <w:r w:rsidRPr="005C7EED">
        <w:t>o registru smluv, ve znění pozdějších předpisů (dále jen „ZRS“), berou smluvní strany na vědomí, že tato smlouva bude v registru smluv uveřejněna. V případě uveřejnění smlouvy v registru smluv současně platí následující ustanovení.</w:t>
      </w:r>
    </w:p>
    <w:p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Smluvní strany souhlasí se zveřejněním údajů o identifikaci smluvních stran, předmětu smlouvy, jeho ceně či hodnotě a datu uzavření této smlouvy.</w:t>
      </w:r>
    </w:p>
    <w:p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lastRenderedPageBreak/>
        <w:t xml:space="preserve">Zaslání smlouvy správci registru smluv k uveřejnění v registru smluv zajišťuje obvykle </w:t>
      </w:r>
      <w:r w:rsidR="00D74633">
        <w:rPr>
          <w:rFonts w:ascii="Verdana" w:hAnsi="Verdana"/>
          <w:sz w:val="18"/>
          <w:szCs w:val="18"/>
        </w:rPr>
        <w:t>Objednatel</w:t>
      </w:r>
      <w:r w:rsidRPr="005C7EED">
        <w:rPr>
          <w:rFonts w:ascii="Verdana" w:hAnsi="Verdana"/>
          <w:sz w:val="18"/>
          <w:szCs w:val="18"/>
        </w:rPr>
        <w:t>.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w:t>
      </w:r>
      <w:r w:rsidR="00D74633">
        <w:rPr>
          <w:rFonts w:ascii="Verdana" w:hAnsi="Verdana"/>
          <w:sz w:val="18"/>
          <w:szCs w:val="18"/>
        </w:rPr>
        <w:t>Objednatel</w:t>
      </w:r>
      <w:r w:rsidRPr="005C7EED">
        <w:rPr>
          <w:rFonts w:ascii="Verdana" w:hAnsi="Verdana"/>
          <w:sz w:val="18"/>
          <w:szCs w:val="18"/>
        </w:rPr>
        <w:t xml:space="preserve"> jako s obchodním tajemstvím nakládat a ani odpovídat za případnou škodu či jinou újmu takovým postupem vzniklou. Označením obchodního tajemství ve smyslu předchozí věty se rozumí doručení písemného oznámení druhé smluvní strany </w:t>
      </w:r>
      <w:r w:rsidR="00D74633">
        <w:rPr>
          <w:rFonts w:ascii="Verdana" w:hAnsi="Verdana"/>
          <w:sz w:val="18"/>
          <w:szCs w:val="18"/>
        </w:rPr>
        <w:t>Objednateli</w:t>
      </w:r>
      <w:r w:rsidRPr="005C7EED">
        <w:rPr>
          <w:rFonts w:ascii="Verdana" w:hAnsi="Verdana"/>
          <w:sz w:val="18"/>
          <w:szCs w:val="18"/>
        </w:rPr>
        <w:t xml:space="preserve">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D74633">
        <w:rPr>
          <w:rFonts w:ascii="Verdana" w:hAnsi="Verdana"/>
          <w:sz w:val="18"/>
          <w:szCs w:val="18"/>
        </w:rPr>
        <w:t>Objednateli</w:t>
      </w:r>
      <w:r w:rsidRPr="005C7EED">
        <w:rPr>
          <w:rFonts w:ascii="Verdana" w:hAnsi="Verdana"/>
          <w:sz w:val="18"/>
          <w:szCs w:val="18"/>
        </w:rPr>
        <w:t xml:space="preserve"> skutečnost, že takto označené informace přestaly naplňovat znaky obchodního tajemství.</w:t>
      </w:r>
    </w:p>
    <w:p w:rsidR="00F91101" w:rsidRPr="005C7EED" w:rsidRDefault="00F91101" w:rsidP="004C64C5">
      <w:pPr>
        <w:pStyle w:val="RLTextlnkuslovan"/>
        <w:spacing w:before="120"/>
        <w:ind w:left="737"/>
        <w:rPr>
          <w:rFonts w:ascii="Verdana" w:hAnsi="Verdana"/>
          <w:sz w:val="18"/>
          <w:szCs w:val="18"/>
        </w:rPr>
      </w:pPr>
      <w:r w:rsidRPr="005C7EED">
        <w:rPr>
          <w:rFonts w:ascii="Verdana" w:hAnsi="Verdana"/>
          <w:sz w:val="18"/>
          <w:szCs w:val="18"/>
        </w:rPr>
        <w:t>Osoby uzavírající tuto Smlouvu za Smluvní strany souhlasí s uveřejněním svých osobních údajů, které jsou uvedeny v této Smlouvě, spolu se Smlouvou v registru smluv. Tento souhlas je udělen na dobu neurčitou.</w:t>
      </w:r>
    </w:p>
    <w:p w:rsidR="00F91101" w:rsidRPr="005C7EED" w:rsidRDefault="00F91101" w:rsidP="00F7247A">
      <w:pPr>
        <w:pStyle w:val="Text1-1"/>
        <w:numPr>
          <w:ilvl w:val="1"/>
          <w:numId w:val="8"/>
        </w:numPr>
        <w:tabs>
          <w:tab w:val="clear" w:pos="1446"/>
          <w:tab w:val="num" w:pos="737"/>
        </w:tabs>
        <w:ind w:left="737"/>
      </w:pPr>
      <w:r w:rsidRPr="005C7EED">
        <w:t>Tato Smlouva nabývá platnosti dnem jejího podpisu poslední ze smluvních stran. Podléhá-li tato smlouva uveřejnění v registru smluv, nabývá účinnosti dnem uveřejnění v registru smluv. V opačném případě smlouva nabývá účinnosti dnem jejího podpisu poslední ze smluvních stran.</w:t>
      </w:r>
    </w:p>
    <w:p w:rsidR="00F91101" w:rsidRPr="005C7EED" w:rsidRDefault="00F91101" w:rsidP="00F7247A">
      <w:pPr>
        <w:pStyle w:val="Text1-1"/>
        <w:numPr>
          <w:ilvl w:val="1"/>
          <w:numId w:val="8"/>
        </w:numPr>
        <w:tabs>
          <w:tab w:val="clear" w:pos="1446"/>
          <w:tab w:val="num" w:pos="737"/>
        </w:tabs>
        <w:ind w:left="737"/>
      </w:pPr>
      <w:r w:rsidRPr="005C7EED">
        <w:t>Tuto smlouvu je možné měnit, doplňovat nebo rušit pouze v téže formě, v jaké byla tato smlouva uzavřena, nebo ve formě přísnější.</w:t>
      </w:r>
    </w:p>
    <w:p w:rsidR="00F91101" w:rsidRPr="005C7EED" w:rsidRDefault="00F91101" w:rsidP="00F7247A">
      <w:pPr>
        <w:pStyle w:val="Text1-1"/>
        <w:numPr>
          <w:ilvl w:val="1"/>
          <w:numId w:val="8"/>
        </w:numPr>
        <w:tabs>
          <w:tab w:val="clear" w:pos="1446"/>
          <w:tab w:val="num" w:pos="737"/>
        </w:tabs>
        <w:ind w:left="737"/>
      </w:pPr>
      <w:r w:rsidRPr="005C7EED">
        <w:t>Smluvní strany se dohodly, že možnost zhojení nedostatku písemné formy právního jednání se vylučuje, a že neplatnost právního jednání, pro které si smluvní strany sjednaly písemnou formu, lze namítnout kdykoliv. Mezi smluvními stranami tak neplatí § 582 odst. 1 první věta a odst. 2 občanského zákoníku.</w:t>
      </w:r>
    </w:p>
    <w:p w:rsidR="00F91101" w:rsidRPr="005C7EED" w:rsidRDefault="00F91101" w:rsidP="00F7247A">
      <w:pPr>
        <w:pStyle w:val="Text1-1"/>
        <w:numPr>
          <w:ilvl w:val="1"/>
          <w:numId w:val="8"/>
        </w:numPr>
        <w:tabs>
          <w:tab w:val="clear" w:pos="1446"/>
          <w:tab w:val="num" w:pos="737"/>
        </w:tabs>
        <w:ind w:left="737"/>
      </w:pPr>
      <w:r w:rsidRPr="005C7EED">
        <w:t xml:space="preserve">Žádné úkony či jednání ze strany </w:t>
      </w:r>
      <w:r w:rsidR="009222E1">
        <w:t>Objednatel</w:t>
      </w:r>
      <w:r w:rsidRPr="005C7EED">
        <w:t xml:space="preserve">e nelze považovat za příslib uzavření smlouvy nebo dodatku k ní. V souladu s § 1740 odst. 3 občanského zákoníku </w:t>
      </w:r>
      <w:r w:rsidR="009222E1">
        <w:t>Objednatel</w:t>
      </w:r>
      <w:r w:rsidRPr="005C7EED">
        <w:t xml:space="preserve"> nepřipouští přijetí návrhu na uzavření smlouvy s dodatkem nebo odchylkou, s</w:t>
      </w:r>
      <w:r w:rsidR="007D77B4">
        <w:t> </w:t>
      </w:r>
      <w:r w:rsidRPr="005C7EED">
        <w:t>čímž druhá smluvní strana podpisem smlouvy souhlasí.</w:t>
      </w:r>
    </w:p>
    <w:p w:rsidR="00F91101" w:rsidRPr="005C7EED" w:rsidRDefault="00F91101" w:rsidP="00F7247A">
      <w:pPr>
        <w:pStyle w:val="Text1-1"/>
        <w:numPr>
          <w:ilvl w:val="1"/>
          <w:numId w:val="8"/>
        </w:numPr>
        <w:tabs>
          <w:tab w:val="clear" w:pos="1446"/>
          <w:tab w:val="num" w:pos="737"/>
        </w:tabs>
        <w:ind w:left="737"/>
      </w:pPr>
      <w:r w:rsidRPr="005C7EED">
        <w:t>Smluvní strany podpisem této smlouvy vylučují, že se při právním styku mezi smluvními stranami přihlíží k obchodním zvyklostem. Obchodní zvyklosti tak nemají přednost před ustanoveními zákona dle § 558 odst. 2 občanského zákoníku.</w:t>
      </w:r>
    </w:p>
    <w:p w:rsidR="00F91101" w:rsidRPr="005C7EED" w:rsidRDefault="00F91101" w:rsidP="00F7247A">
      <w:pPr>
        <w:pStyle w:val="Text1-1"/>
        <w:numPr>
          <w:ilvl w:val="1"/>
          <w:numId w:val="8"/>
        </w:numPr>
        <w:tabs>
          <w:tab w:val="clear" w:pos="1446"/>
          <w:tab w:val="num" w:pos="737"/>
        </w:tabs>
        <w:ind w:left="737"/>
      </w:pPr>
      <w:bookmarkStart w:id="2" w:name="_Ref214189956"/>
      <w:r w:rsidRPr="005C7EED">
        <w:t>Veškerá práva a povinnosti vyplývající z této smlouvy přecházejí, pokud to povaha těchto práv a povinností nevylučuje, na právní nástupce smluvních stran.</w:t>
      </w:r>
      <w:bookmarkEnd w:id="2"/>
      <w:r w:rsidRPr="005C7EED">
        <w:t xml:space="preserve"> Žádná ze stran není </w:t>
      </w:r>
      <w:r w:rsidRPr="005C7EED">
        <w:lastRenderedPageBreak/>
        <w:t>oprávněna převést jakákoliv práva či povinnosti nebo jejich část na třetí osobu bez předchozího písemného souhlasu druhé smluvní strany.</w:t>
      </w:r>
    </w:p>
    <w:p w:rsidR="00F91101" w:rsidRPr="005C7EED" w:rsidRDefault="00F91101" w:rsidP="00F7247A">
      <w:pPr>
        <w:pStyle w:val="Text1-1"/>
        <w:numPr>
          <w:ilvl w:val="1"/>
          <w:numId w:val="8"/>
        </w:numPr>
        <w:tabs>
          <w:tab w:val="clear" w:pos="1446"/>
          <w:tab w:val="num" w:pos="737"/>
        </w:tabs>
        <w:ind w:left="737"/>
      </w:pPr>
      <w:r w:rsidRPr="005C7EE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ani další ustanovení a nároky, z jejichž povahy vyplývá, že mají trvat i po zániku účinnosti této smlouvy.</w:t>
      </w:r>
    </w:p>
    <w:p w:rsidR="00F91101" w:rsidRPr="005C7EED" w:rsidRDefault="00F91101" w:rsidP="00F7247A">
      <w:pPr>
        <w:pStyle w:val="Text1-1"/>
        <w:numPr>
          <w:ilvl w:val="1"/>
          <w:numId w:val="8"/>
        </w:numPr>
        <w:tabs>
          <w:tab w:val="clear" w:pos="1446"/>
          <w:tab w:val="num" w:pos="737"/>
        </w:tabs>
        <w:ind w:left="737"/>
      </w:pPr>
      <w:r w:rsidRPr="005C7EE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rsidR="00F91101" w:rsidRPr="005C7EED" w:rsidRDefault="00F91101" w:rsidP="00F7247A">
      <w:pPr>
        <w:pStyle w:val="Text1-1"/>
        <w:numPr>
          <w:ilvl w:val="1"/>
          <w:numId w:val="8"/>
        </w:numPr>
        <w:tabs>
          <w:tab w:val="clear" w:pos="1446"/>
          <w:tab w:val="num" w:pos="737"/>
        </w:tabs>
        <w:ind w:left="737"/>
      </w:pPr>
      <w:r w:rsidRPr="005C7EED">
        <w:t xml:space="preserve">Smluvní strany se zavazují, že veškeré případné spory, vzniklé v souvislosti s plněním této smlouvy, budou řešit přednostně dohodou. Zástupci smluvních stran se sejdou na základě výzvy jedné ze smluvních stran v dohodnutém termínu, a to nejpozději do 10 dnů ode dne doručení výzvy. Pokud by nedošlo dohodou k odstranění sporu, smluvní strany se dohodly, že v případě sporu je příslušný pro jeho rozhodnutí obecný soud </w:t>
      </w:r>
      <w:r w:rsidR="009222E1">
        <w:t>Objednatel</w:t>
      </w:r>
      <w:r w:rsidRPr="005C7EED">
        <w:t xml:space="preserve">e. </w:t>
      </w:r>
    </w:p>
    <w:p w:rsidR="00F91101" w:rsidRPr="005C7EED" w:rsidRDefault="00F91101" w:rsidP="00F7247A">
      <w:pPr>
        <w:pStyle w:val="Text1-1"/>
        <w:numPr>
          <w:ilvl w:val="1"/>
          <w:numId w:val="8"/>
        </w:numPr>
        <w:tabs>
          <w:tab w:val="clear" w:pos="1446"/>
          <w:tab w:val="num" w:pos="737"/>
        </w:tabs>
        <w:ind w:left="737"/>
      </w:pPr>
      <w:r w:rsidRPr="005C7EED">
        <w:t xml:space="preserve">Tato </w:t>
      </w:r>
      <w:r w:rsidRPr="005657F2">
        <w:t xml:space="preserve">smlouva je vyhotovena </w:t>
      </w:r>
      <w:r w:rsidR="005657F2" w:rsidRPr="005657F2">
        <w:t>elektronicky a podepsána zaručeným elektronickým podpisem založeným na kvalifikovaném certifikátu pro elektronický podpis nebo kvalifikovaným elektronickým podpisem.</w:t>
      </w:r>
    </w:p>
    <w:p w:rsidR="00F91101" w:rsidRPr="005C7EED" w:rsidRDefault="00F91101" w:rsidP="00F7247A">
      <w:pPr>
        <w:pStyle w:val="Text1-1"/>
        <w:numPr>
          <w:ilvl w:val="1"/>
          <w:numId w:val="8"/>
        </w:numPr>
        <w:tabs>
          <w:tab w:val="clear" w:pos="1446"/>
          <w:tab w:val="num" w:pos="737"/>
        </w:tabs>
        <w:ind w:left="737"/>
      </w:pPr>
      <w:r w:rsidRPr="005C7EED">
        <w:t xml:space="preserve">Koordinátor BOZP podpisem této smlouvy výslovně stvrzuje, že souhlasí se zveřejněním smlouvy na internetových stránkách </w:t>
      </w:r>
      <w:r w:rsidR="009222E1">
        <w:t>Objednatel</w:t>
      </w:r>
      <w:r w:rsidRPr="005C7EED">
        <w:t>e.</w:t>
      </w:r>
    </w:p>
    <w:p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rsidR="007D77B4" w:rsidRDefault="007D77B4" w:rsidP="009F0867">
      <w:pPr>
        <w:pStyle w:val="Textbezodsazen"/>
      </w:pPr>
    </w:p>
    <w:p w:rsidR="00F422D3" w:rsidRDefault="009222E1" w:rsidP="009F0867">
      <w:pPr>
        <w:pStyle w:val="Textbezodsazen"/>
      </w:pPr>
      <w:r>
        <w:t>Objednatel</w:t>
      </w:r>
      <w:r w:rsidR="007D77B4">
        <w:tab/>
      </w:r>
      <w:r w:rsidR="007D77B4">
        <w:tab/>
      </w:r>
      <w:r w:rsidR="007D77B4">
        <w:tab/>
      </w:r>
      <w:r w:rsidR="007D77B4">
        <w:tab/>
      </w:r>
      <w:r w:rsidR="007D77B4">
        <w:tab/>
      </w:r>
      <w:r w:rsidR="007D77B4">
        <w:tab/>
      </w:r>
      <w:r w:rsidR="00AF4519">
        <w:t>Koordinátor BOZP</w:t>
      </w:r>
    </w:p>
    <w:p w:rsidR="00F422D3" w:rsidRDefault="00FD08AA" w:rsidP="009F0867">
      <w:pPr>
        <w:pStyle w:val="Textbezodsazen"/>
      </w:pPr>
      <w:r>
        <w:t xml:space="preserve">Olomouc, </w:t>
      </w:r>
      <w:r w:rsidR="00F422D3">
        <w:t>dne</w:t>
      </w:r>
      <w:r>
        <w:tab/>
      </w:r>
      <w:r w:rsidR="00F422D3">
        <w:tab/>
      </w:r>
      <w:r w:rsidR="00F422D3">
        <w:tab/>
      </w:r>
      <w:r w:rsidR="00F422D3">
        <w:tab/>
      </w:r>
      <w:r w:rsidR="00F422D3">
        <w:tab/>
      </w:r>
      <w:r>
        <w:tab/>
      </w:r>
      <w:r>
        <w:tab/>
      </w:r>
      <w:r w:rsidR="007D77B4">
        <w:tab/>
      </w:r>
      <w:r>
        <w:t xml:space="preserve">, </w:t>
      </w:r>
      <w:r w:rsidR="00F422D3">
        <w:t xml:space="preserve">dne </w:t>
      </w: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r>
        <w:t>……………………………</w:t>
      </w:r>
      <w:r w:rsidR="00342DC7">
        <w:t>…….</w:t>
      </w:r>
      <w:r>
        <w:t>…………</w:t>
      </w:r>
      <w:r>
        <w:tab/>
      </w:r>
      <w:r>
        <w:tab/>
      </w:r>
      <w:r>
        <w:tab/>
      </w:r>
      <w:r>
        <w:tab/>
        <w:t>………………………</w:t>
      </w:r>
      <w:r w:rsidR="00342DC7">
        <w:t>….</w:t>
      </w:r>
      <w:r>
        <w:t>……………….</w:t>
      </w:r>
    </w:p>
    <w:p w:rsidR="00F422D3" w:rsidRDefault="00342DC7" w:rsidP="009F0867">
      <w:pPr>
        <w:pStyle w:val="Textbezodsazen"/>
      </w:pPr>
      <w:r>
        <w:t xml:space="preserve">Ing. </w:t>
      </w:r>
      <w:r w:rsidR="00FD08AA">
        <w:t>Miroslav Bocák</w:t>
      </w:r>
      <w:r>
        <w:tab/>
      </w:r>
      <w:r>
        <w:tab/>
      </w:r>
      <w:r>
        <w:tab/>
      </w:r>
      <w:r>
        <w:tab/>
      </w:r>
      <w:r>
        <w:tab/>
      </w:r>
      <w:r w:rsidRPr="00342DC7">
        <w:rPr>
          <w:highlight w:val="yellow"/>
        </w:rPr>
        <w:t xml:space="preserve">„[VLOŽÍ </w:t>
      </w:r>
      <w:r w:rsidR="00AF4519">
        <w:rPr>
          <w:highlight w:val="yellow"/>
        </w:rPr>
        <w:t>DODAVATEL</w:t>
      </w:r>
      <w:r w:rsidRPr="00342DC7">
        <w:rPr>
          <w:highlight w:val="yellow"/>
        </w:rPr>
        <w:t>]“</w:t>
      </w:r>
    </w:p>
    <w:p w:rsidR="00342DC7" w:rsidRDefault="0016651F" w:rsidP="00342DC7">
      <w:pPr>
        <w:pStyle w:val="Textbezodsazen"/>
        <w:spacing w:after="0"/>
      </w:pPr>
      <w:r>
        <w:t>ř</w:t>
      </w:r>
      <w:r w:rsidR="00FD08AA">
        <w:t xml:space="preserve">editel </w:t>
      </w:r>
      <w:r>
        <w:t>Stavební správy východ</w:t>
      </w:r>
      <w:r>
        <w:tab/>
      </w:r>
      <w:r w:rsidR="00342DC7">
        <w:tab/>
      </w:r>
      <w:r w:rsidR="00342DC7">
        <w:tab/>
      </w:r>
      <w:r>
        <w:tab/>
      </w:r>
      <w:r w:rsidR="00342DC7" w:rsidRPr="00342DC7">
        <w:rPr>
          <w:highlight w:val="yellow"/>
        </w:rPr>
        <w:t xml:space="preserve">„[VLOŽÍ </w:t>
      </w:r>
      <w:r w:rsidR="00AF4519">
        <w:rPr>
          <w:highlight w:val="yellow"/>
        </w:rPr>
        <w:t>DODAVATEL</w:t>
      </w:r>
      <w:r w:rsidR="00342DC7" w:rsidRPr="00342DC7">
        <w:rPr>
          <w:highlight w:val="yellow"/>
        </w:rPr>
        <w:t>]“</w:t>
      </w:r>
    </w:p>
    <w:p w:rsidR="00342DC7" w:rsidRDefault="00342DC7" w:rsidP="00342DC7">
      <w:pPr>
        <w:pStyle w:val="Textbezodsazen"/>
        <w:spacing w:after="0"/>
      </w:pPr>
      <w:r>
        <w:t>Správa železni</w:t>
      </w:r>
      <w:r w:rsidR="00D74633">
        <w:t>c</w:t>
      </w:r>
      <w:r>
        <w:t>, státní organizace</w:t>
      </w: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p>
    <w:p w:rsidR="00FD08AA" w:rsidRPr="005C7EED" w:rsidRDefault="00FD08AA" w:rsidP="00FD08AA">
      <w:pPr>
        <w:pStyle w:val="RLProhlensmluvnchstran"/>
        <w:jc w:val="left"/>
        <w:rPr>
          <w:rFonts w:ascii="Verdana" w:hAnsi="Verdana"/>
          <w:b w:val="0"/>
          <w:sz w:val="18"/>
          <w:szCs w:val="18"/>
          <w:lang w:val="cs-CZ"/>
        </w:rPr>
      </w:pPr>
      <w:r w:rsidRPr="005C7EED">
        <w:rPr>
          <w:rFonts w:ascii="Verdana" w:hAnsi="Verdana"/>
          <w:b w:val="0"/>
          <w:sz w:val="18"/>
          <w:szCs w:val="18"/>
        </w:rPr>
        <w:t>Tato smlouva byla uveřejněna prostřednictvím registru smluv dne</w:t>
      </w:r>
    </w:p>
    <w:p w:rsidR="00E901A3" w:rsidRDefault="00E901A3" w:rsidP="009F0867">
      <w:pPr>
        <w:pStyle w:val="Textbezodsazen"/>
      </w:pPr>
    </w:p>
    <w:p w:rsidR="00F762A8" w:rsidRDefault="00F762A8" w:rsidP="00E175B2">
      <w:pPr>
        <w:pStyle w:val="Nadpisbezsl1-1"/>
      </w:pPr>
    </w:p>
    <w:sectPr w:rsidR="00F762A8" w:rsidSect="00A21A01">
      <w:headerReference w:type="even" r:id="rId12"/>
      <w:headerReference w:type="default" r:id="rId13"/>
      <w:footerReference w:type="even" r:id="rId14"/>
      <w:footerReference w:type="default" r:id="rId15"/>
      <w:headerReference w:type="first" r:id="rId16"/>
      <w:footerReference w:type="first" r:id="rId17"/>
      <w:pgSz w:w="11906" w:h="16838" w:code="9"/>
      <w:pgMar w:top="1049" w:right="1134" w:bottom="1474"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F5F96" w:rsidRDefault="006F5F96" w:rsidP="00962258">
      <w:pPr>
        <w:spacing w:after="0" w:line="240" w:lineRule="auto"/>
      </w:pPr>
      <w:r>
        <w:separator/>
      </w:r>
    </w:p>
  </w:endnote>
  <w:endnote w:type="continuationSeparator" w:id="0">
    <w:p w:rsidR="006F5F96" w:rsidRDefault="006F5F9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5F96" w:rsidRDefault="006F5F9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F5F96" w:rsidTr="00EB46E5">
      <w:tc>
        <w:tcPr>
          <w:tcW w:w="1361" w:type="dxa"/>
          <w:tcMar>
            <w:left w:w="0" w:type="dxa"/>
            <w:right w:w="0" w:type="dxa"/>
          </w:tcMar>
          <w:vAlign w:val="bottom"/>
        </w:tcPr>
        <w:p w:rsidR="006F5F96" w:rsidRPr="00B8518B" w:rsidRDefault="006F5F9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B672C">
            <w:rPr>
              <w:rStyle w:val="slostrnky"/>
              <w:noProof/>
            </w:rPr>
            <w:t>12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B672C">
            <w:rPr>
              <w:b/>
              <w:noProof/>
              <w:color w:val="FF5200" w:themeColor="accent2"/>
              <w:sz w:val="14"/>
              <w:szCs w:val="14"/>
            </w:rPr>
            <w:t>13</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6F5F96" w:rsidRDefault="006F5F96" w:rsidP="00B8518B">
          <w:pPr>
            <w:pStyle w:val="Zpat"/>
          </w:pPr>
        </w:p>
      </w:tc>
      <w:tc>
        <w:tcPr>
          <w:tcW w:w="425" w:type="dxa"/>
          <w:shd w:val="clear" w:color="auto" w:fill="auto"/>
          <w:tcMar>
            <w:left w:w="0" w:type="dxa"/>
            <w:right w:w="0" w:type="dxa"/>
          </w:tcMar>
        </w:tcPr>
        <w:p w:rsidR="006F5F96" w:rsidRDefault="006F5F96" w:rsidP="00B8518B">
          <w:pPr>
            <w:pStyle w:val="Zpat"/>
          </w:pPr>
        </w:p>
      </w:tc>
      <w:tc>
        <w:tcPr>
          <w:tcW w:w="8505" w:type="dxa"/>
        </w:tcPr>
        <w:p w:rsidR="006F5F96" w:rsidRPr="00143EC0" w:rsidRDefault="006F5F96" w:rsidP="00F422D3">
          <w:pPr>
            <w:pStyle w:val="Zpat0"/>
            <w:rPr>
              <w:b/>
            </w:rPr>
          </w:pPr>
        </w:p>
        <w:p w:rsidR="006F5F96" w:rsidRDefault="006F5F96" w:rsidP="00F95FBD">
          <w:pPr>
            <w:pStyle w:val="Zpat0"/>
          </w:pPr>
        </w:p>
      </w:tc>
    </w:tr>
  </w:tbl>
  <w:p w:rsidR="006F5F96" w:rsidRPr="00B8518B" w:rsidRDefault="006F5F96"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5F96" w:rsidRDefault="006F5F9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F5F96" w:rsidRDefault="006F5F96" w:rsidP="00962258">
      <w:pPr>
        <w:spacing w:after="0" w:line="240" w:lineRule="auto"/>
      </w:pPr>
      <w:r>
        <w:separator/>
      </w:r>
    </w:p>
  </w:footnote>
  <w:footnote w:type="continuationSeparator" w:id="0">
    <w:p w:rsidR="006F5F96" w:rsidRDefault="006F5F96"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5F96" w:rsidRDefault="006F5F96">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F5F96" w:rsidTr="00C02D0A">
      <w:trPr>
        <w:trHeight w:hRule="exact" w:val="454"/>
      </w:trPr>
      <w:tc>
        <w:tcPr>
          <w:tcW w:w="1361" w:type="dxa"/>
          <w:tcMar>
            <w:top w:w="57" w:type="dxa"/>
            <w:left w:w="0" w:type="dxa"/>
            <w:right w:w="0" w:type="dxa"/>
          </w:tcMar>
        </w:tcPr>
        <w:p w:rsidR="006F5F96" w:rsidRPr="00B8518B" w:rsidRDefault="006F5F96" w:rsidP="00523EA7">
          <w:pPr>
            <w:pStyle w:val="Zpat"/>
            <w:rPr>
              <w:rStyle w:val="slostrnky"/>
            </w:rPr>
          </w:pPr>
        </w:p>
      </w:tc>
      <w:tc>
        <w:tcPr>
          <w:tcW w:w="3458" w:type="dxa"/>
          <w:shd w:val="clear" w:color="auto" w:fill="auto"/>
          <w:tcMar>
            <w:top w:w="57" w:type="dxa"/>
            <w:left w:w="0" w:type="dxa"/>
            <w:right w:w="0" w:type="dxa"/>
          </w:tcMar>
        </w:tcPr>
        <w:p w:rsidR="006F5F96" w:rsidRDefault="006F5F96" w:rsidP="00523EA7">
          <w:pPr>
            <w:pStyle w:val="Zpat"/>
          </w:pPr>
        </w:p>
      </w:tc>
      <w:tc>
        <w:tcPr>
          <w:tcW w:w="5698" w:type="dxa"/>
          <w:shd w:val="clear" w:color="auto" w:fill="auto"/>
          <w:tcMar>
            <w:top w:w="57" w:type="dxa"/>
            <w:left w:w="0" w:type="dxa"/>
            <w:right w:w="0" w:type="dxa"/>
          </w:tcMar>
        </w:tcPr>
        <w:p w:rsidR="006F5F96" w:rsidRPr="00D6163D" w:rsidRDefault="006F5F96" w:rsidP="00D6163D">
          <w:pPr>
            <w:pStyle w:val="Druhdokumentu"/>
          </w:pPr>
        </w:p>
      </w:tc>
    </w:tr>
  </w:tbl>
  <w:p w:rsidR="006F5F96" w:rsidRPr="00D6163D" w:rsidRDefault="006F5F96">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5F96" w:rsidRDefault="006F5F9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6472E546"/>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1446"/>
        </w:tabs>
        <w:ind w:left="1446" w:hanging="737"/>
      </w:pPr>
      <w:rPr>
        <w:rFonts w:hint="default"/>
      </w:rPr>
    </w:lvl>
    <w:lvl w:ilvl="2">
      <w:start w:val="1"/>
      <w:numFmt w:val="decimal"/>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9287344"/>
    <w:multiLevelType w:val="hybridMultilevel"/>
    <w:tmpl w:val="6C487F6C"/>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3" w15:restartNumberingAfterBreak="0">
    <w:nsid w:val="10B403D0"/>
    <w:multiLevelType w:val="hybridMultilevel"/>
    <w:tmpl w:val="DDF6B84C"/>
    <w:lvl w:ilvl="0" w:tplc="5500389A">
      <w:start w:val="1"/>
      <w:numFmt w:val="lowerLetter"/>
      <w:lvlText w:val="%1)"/>
      <w:lvlJc w:val="left"/>
      <w:pPr>
        <w:tabs>
          <w:tab w:val="num" w:pos="907"/>
        </w:tabs>
        <w:ind w:left="907" w:hanging="453"/>
      </w:pPr>
      <w:rPr>
        <w:rFonts w:ascii="Calibri" w:hAnsi="Calibri" w:cs="Arial" w:hint="default"/>
        <w:b w:val="0"/>
        <w:i w:val="0"/>
        <w:sz w:val="20"/>
        <w:szCs w:val="2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1582512B"/>
    <w:multiLevelType w:val="multilevel"/>
    <w:tmpl w:val="2DFA50F0"/>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lvlText w:val="2.%3."/>
      <w:lvlJc w:val="right"/>
      <w:pPr>
        <w:tabs>
          <w:tab w:val="num" w:pos="737"/>
        </w:tabs>
        <w:ind w:left="737" w:hanging="737"/>
      </w:pPr>
      <w:rPr>
        <w:rFonts w:hint="default"/>
      </w:rPr>
    </w:lvl>
    <w:lvl w:ilvl="3">
      <w:start w:val="1"/>
      <w:numFmt w:val="decimal"/>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B0C604A"/>
    <w:multiLevelType w:val="hybridMultilevel"/>
    <w:tmpl w:val="7682E452"/>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7" w15:restartNumberingAfterBreak="0">
    <w:nsid w:val="1D5617FE"/>
    <w:multiLevelType w:val="hybridMultilevel"/>
    <w:tmpl w:val="BC9C356E"/>
    <w:lvl w:ilvl="0" w:tplc="04050017">
      <w:start w:val="1"/>
      <w:numFmt w:val="lowerLetter"/>
      <w:lvlText w:val="%1)"/>
      <w:lvlJc w:val="left"/>
      <w:pPr>
        <w:tabs>
          <w:tab w:val="num" w:pos="1260"/>
        </w:tabs>
        <w:ind w:left="1260" w:hanging="360"/>
      </w:p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8" w15:restartNumberingAfterBreak="0">
    <w:nsid w:val="224D1CCE"/>
    <w:multiLevelType w:val="hybridMultilevel"/>
    <w:tmpl w:val="BC9C356E"/>
    <w:lvl w:ilvl="0" w:tplc="04050017">
      <w:start w:val="1"/>
      <w:numFmt w:val="lowerLetter"/>
      <w:lvlText w:val="%1)"/>
      <w:lvlJc w:val="left"/>
      <w:pPr>
        <w:tabs>
          <w:tab w:val="num" w:pos="1260"/>
        </w:tabs>
        <w:ind w:left="1260" w:hanging="360"/>
      </w:p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9" w15:restartNumberingAfterBreak="0">
    <w:nsid w:val="2A216CF2"/>
    <w:multiLevelType w:val="hybridMultilevel"/>
    <w:tmpl w:val="D820D360"/>
    <w:lvl w:ilvl="0" w:tplc="AAFAD910">
      <w:start w:val="1"/>
      <w:numFmt w:val="decimal"/>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0"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1" w15:restartNumberingAfterBreak="0">
    <w:nsid w:val="2F9E0E33"/>
    <w:multiLevelType w:val="hybridMultilevel"/>
    <w:tmpl w:val="E56CF02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2"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62C6FCD"/>
    <w:multiLevelType w:val="multilevel"/>
    <w:tmpl w:val="1526C236"/>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8.%2."/>
      <w:lvlJc w:val="left"/>
      <w:pPr>
        <w:tabs>
          <w:tab w:val="num" w:pos="539"/>
        </w:tabs>
        <w:ind w:left="539" w:hanging="539"/>
      </w:pPr>
      <w:rPr>
        <w:rFonts w:hint="default"/>
        <w:b/>
        <w:bCs/>
        <w:i w:val="0"/>
        <w:iCs w:val="0"/>
        <w:caps/>
        <w:strike w:val="0"/>
        <w:dstrike w:val="0"/>
        <w:vanish w:val="0"/>
        <w:color w:val="000000"/>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39A070E3"/>
    <w:multiLevelType w:val="hybridMultilevel"/>
    <w:tmpl w:val="16480CF6"/>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5" w15:restartNumberingAfterBreak="0">
    <w:nsid w:val="39D72BB7"/>
    <w:multiLevelType w:val="hybridMultilevel"/>
    <w:tmpl w:val="9F48387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6" w15:restartNumberingAfterBreak="0">
    <w:nsid w:val="3D1505F7"/>
    <w:multiLevelType w:val="hybridMultilevel"/>
    <w:tmpl w:val="5A6A1A80"/>
    <w:lvl w:ilvl="0" w:tplc="04050017">
      <w:start w:val="1"/>
      <w:numFmt w:val="lowerLetter"/>
      <w:lvlText w:val="%1)"/>
      <w:lvlJc w:val="left"/>
      <w:pPr>
        <w:tabs>
          <w:tab w:val="num" w:pos="900"/>
        </w:tabs>
        <w:ind w:left="900" w:hanging="360"/>
      </w:pPr>
    </w:lvl>
    <w:lvl w:ilvl="1" w:tplc="04050001">
      <w:start w:val="1"/>
      <w:numFmt w:val="bullet"/>
      <w:lvlText w:val=""/>
      <w:lvlJc w:val="left"/>
      <w:pPr>
        <w:tabs>
          <w:tab w:val="num" w:pos="1620"/>
        </w:tabs>
        <w:ind w:left="1620" w:hanging="360"/>
      </w:pPr>
      <w:rPr>
        <w:rFonts w:ascii="Symbol" w:hAnsi="Symbol" w:hint="default"/>
      </w:r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17" w15:restartNumberingAfterBreak="0">
    <w:nsid w:val="41D72764"/>
    <w:multiLevelType w:val="hybridMultilevel"/>
    <w:tmpl w:val="D3BEDD50"/>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8" w15:restartNumberingAfterBreak="0">
    <w:nsid w:val="44081F3E"/>
    <w:multiLevelType w:val="hybridMultilevel"/>
    <w:tmpl w:val="4994023A"/>
    <w:lvl w:ilvl="0" w:tplc="C80E6326">
      <w:start w:val="1"/>
      <w:numFmt w:val="lowerLetter"/>
      <w:lvlText w:val="%1)"/>
      <w:lvlJc w:val="left"/>
      <w:pPr>
        <w:tabs>
          <w:tab w:val="num" w:pos="1260"/>
        </w:tabs>
        <w:ind w:left="1260" w:hanging="360"/>
      </w:pPr>
      <w:rPr>
        <w:rFonts w:hint="default"/>
        <w:strike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45F05DC7"/>
    <w:multiLevelType w:val="hybridMultilevel"/>
    <w:tmpl w:val="D18EAA34"/>
    <w:lvl w:ilvl="0" w:tplc="8D440810">
      <w:start w:val="1"/>
      <w:numFmt w:val="lowerLetter"/>
      <w:lvlText w:val="%1)"/>
      <w:lvlJc w:val="left"/>
      <w:pPr>
        <w:tabs>
          <w:tab w:val="num" w:pos="900"/>
        </w:tabs>
        <w:ind w:left="90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3CA3BCA"/>
    <w:multiLevelType w:val="hybridMultilevel"/>
    <w:tmpl w:val="026654AA"/>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1"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15:restartNumberingAfterBreak="0">
    <w:nsid w:val="60B55467"/>
    <w:multiLevelType w:val="hybridMultilevel"/>
    <w:tmpl w:val="71288800"/>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3"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8111A08"/>
    <w:multiLevelType w:val="hybridMultilevel"/>
    <w:tmpl w:val="C61C95B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620"/>
        </w:tabs>
        <w:ind w:left="1620" w:hanging="360"/>
      </w:p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25" w15:restartNumberingAfterBreak="0">
    <w:nsid w:val="6D5517C6"/>
    <w:multiLevelType w:val="hybridMultilevel"/>
    <w:tmpl w:val="68DE97F6"/>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6" w15:restartNumberingAfterBreak="0">
    <w:nsid w:val="6E9F0804"/>
    <w:multiLevelType w:val="hybridMultilevel"/>
    <w:tmpl w:val="5A001448"/>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27"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8"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7"/>
  </w:num>
  <w:num w:numId="4">
    <w:abstractNumId w:val="10"/>
  </w:num>
  <w:num w:numId="5">
    <w:abstractNumId w:val="12"/>
  </w:num>
  <w:num w:numId="6">
    <w:abstractNumId w:val="21"/>
  </w:num>
  <w:num w:numId="7">
    <w:abstractNumId w:val="23"/>
  </w:num>
  <w:num w:numId="8">
    <w:abstractNumId w:val="0"/>
  </w:num>
  <w:num w:numId="9">
    <w:abstractNumId w:val="4"/>
  </w:num>
  <w:num w:numId="10">
    <w:abstractNumId w:val="28"/>
  </w:num>
  <w:num w:numId="11">
    <w:abstractNumId w:val="3"/>
  </w:num>
  <w:num w:numId="12">
    <w:abstractNumId w:val="16"/>
  </w:num>
  <w:num w:numId="13">
    <w:abstractNumId w:val="18"/>
  </w:num>
  <w:num w:numId="14">
    <w:abstractNumId w:val="2"/>
  </w:num>
  <w:num w:numId="15">
    <w:abstractNumId w:val="24"/>
  </w:num>
  <w:num w:numId="16">
    <w:abstractNumId w:val="6"/>
  </w:num>
  <w:num w:numId="17">
    <w:abstractNumId w:val="17"/>
  </w:num>
  <w:num w:numId="18">
    <w:abstractNumId w:val="15"/>
  </w:num>
  <w:num w:numId="19">
    <w:abstractNumId w:val="22"/>
  </w:num>
  <w:num w:numId="20">
    <w:abstractNumId w:val="11"/>
  </w:num>
  <w:num w:numId="21">
    <w:abstractNumId w:val="20"/>
  </w:num>
  <w:num w:numId="22">
    <w:abstractNumId w:val="25"/>
  </w:num>
  <w:num w:numId="23">
    <w:abstractNumId w:val="14"/>
  </w:num>
  <w:num w:numId="24">
    <w:abstractNumId w:val="13"/>
  </w:num>
  <w:num w:numId="25">
    <w:abstractNumId w:val="8"/>
  </w:num>
  <w:num w:numId="26">
    <w:abstractNumId w:val="19"/>
  </w:num>
  <w:num w:numId="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7"/>
  </w:num>
  <w:num w:numId="29">
    <w:abstractNumId w:val="0"/>
  </w:num>
  <w:num w:numId="30">
    <w:abstractNumId w:val="0"/>
  </w:num>
  <w:num w:numId="31">
    <w:abstractNumId w:val="9"/>
  </w:num>
  <w:num w:numId="32">
    <w:abstractNumId w:val="26"/>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2D3"/>
    <w:rsid w:val="00005DFE"/>
    <w:rsid w:val="00017F3C"/>
    <w:rsid w:val="0002719E"/>
    <w:rsid w:val="00034722"/>
    <w:rsid w:val="00041EC8"/>
    <w:rsid w:val="0006588D"/>
    <w:rsid w:val="00067A5E"/>
    <w:rsid w:val="000719BB"/>
    <w:rsid w:val="00072A65"/>
    <w:rsid w:val="00072C1E"/>
    <w:rsid w:val="00095319"/>
    <w:rsid w:val="000B4EB8"/>
    <w:rsid w:val="000B58CF"/>
    <w:rsid w:val="000B770D"/>
    <w:rsid w:val="000C41F2"/>
    <w:rsid w:val="000C43DE"/>
    <w:rsid w:val="000D22C4"/>
    <w:rsid w:val="000D27D1"/>
    <w:rsid w:val="000E1A7F"/>
    <w:rsid w:val="00106CD8"/>
    <w:rsid w:val="00111135"/>
    <w:rsid w:val="00112864"/>
    <w:rsid w:val="00114472"/>
    <w:rsid w:val="00114988"/>
    <w:rsid w:val="00115069"/>
    <w:rsid w:val="001150F2"/>
    <w:rsid w:val="00124A55"/>
    <w:rsid w:val="0013733C"/>
    <w:rsid w:val="00143EC0"/>
    <w:rsid w:val="001656A2"/>
    <w:rsid w:val="00165977"/>
    <w:rsid w:val="0016651F"/>
    <w:rsid w:val="00170EC5"/>
    <w:rsid w:val="001747C1"/>
    <w:rsid w:val="00177D6B"/>
    <w:rsid w:val="00187660"/>
    <w:rsid w:val="00191F90"/>
    <w:rsid w:val="001A2C62"/>
    <w:rsid w:val="001B4E74"/>
    <w:rsid w:val="001C5817"/>
    <w:rsid w:val="001C645F"/>
    <w:rsid w:val="001E678E"/>
    <w:rsid w:val="001F518E"/>
    <w:rsid w:val="001F6C9B"/>
    <w:rsid w:val="002038D5"/>
    <w:rsid w:val="002071BB"/>
    <w:rsid w:val="00207DF5"/>
    <w:rsid w:val="00225027"/>
    <w:rsid w:val="00225674"/>
    <w:rsid w:val="00240B81"/>
    <w:rsid w:val="00247D01"/>
    <w:rsid w:val="00255B10"/>
    <w:rsid w:val="00261A5B"/>
    <w:rsid w:val="00262E5B"/>
    <w:rsid w:val="0026404F"/>
    <w:rsid w:val="00276AFE"/>
    <w:rsid w:val="00276B64"/>
    <w:rsid w:val="00293D02"/>
    <w:rsid w:val="00294952"/>
    <w:rsid w:val="002A3B57"/>
    <w:rsid w:val="002C31BF"/>
    <w:rsid w:val="002D4C7D"/>
    <w:rsid w:val="002D5203"/>
    <w:rsid w:val="002D7FD6"/>
    <w:rsid w:val="002E0CD7"/>
    <w:rsid w:val="002E0CFB"/>
    <w:rsid w:val="002E5C7B"/>
    <w:rsid w:val="002F4333"/>
    <w:rsid w:val="0030003A"/>
    <w:rsid w:val="00327EEF"/>
    <w:rsid w:val="0033239F"/>
    <w:rsid w:val="0034274B"/>
    <w:rsid w:val="00342DC7"/>
    <w:rsid w:val="0034719F"/>
    <w:rsid w:val="00350A35"/>
    <w:rsid w:val="003571D8"/>
    <w:rsid w:val="00357BC6"/>
    <w:rsid w:val="00361422"/>
    <w:rsid w:val="0037545D"/>
    <w:rsid w:val="00390DA7"/>
    <w:rsid w:val="00392910"/>
    <w:rsid w:val="00392EB6"/>
    <w:rsid w:val="003956C6"/>
    <w:rsid w:val="003B23D6"/>
    <w:rsid w:val="003C33F2"/>
    <w:rsid w:val="003D756E"/>
    <w:rsid w:val="003E420D"/>
    <w:rsid w:val="003E4C13"/>
    <w:rsid w:val="003F0D9A"/>
    <w:rsid w:val="004078F3"/>
    <w:rsid w:val="004160CB"/>
    <w:rsid w:val="004229BE"/>
    <w:rsid w:val="00427794"/>
    <w:rsid w:val="004328E4"/>
    <w:rsid w:val="00450F07"/>
    <w:rsid w:val="00453CD3"/>
    <w:rsid w:val="00460660"/>
    <w:rsid w:val="00464BA9"/>
    <w:rsid w:val="00483969"/>
    <w:rsid w:val="00486107"/>
    <w:rsid w:val="00491827"/>
    <w:rsid w:val="004C4399"/>
    <w:rsid w:val="004C64C5"/>
    <w:rsid w:val="004C787C"/>
    <w:rsid w:val="004D09FB"/>
    <w:rsid w:val="004E6233"/>
    <w:rsid w:val="004E7A1F"/>
    <w:rsid w:val="004F3216"/>
    <w:rsid w:val="004F4B9B"/>
    <w:rsid w:val="004F5EF6"/>
    <w:rsid w:val="00502690"/>
    <w:rsid w:val="0050666E"/>
    <w:rsid w:val="00511AB9"/>
    <w:rsid w:val="00512D3A"/>
    <w:rsid w:val="00517DC9"/>
    <w:rsid w:val="00523BB5"/>
    <w:rsid w:val="00523EA7"/>
    <w:rsid w:val="005406EB"/>
    <w:rsid w:val="00544816"/>
    <w:rsid w:val="00553375"/>
    <w:rsid w:val="00555884"/>
    <w:rsid w:val="005614AC"/>
    <w:rsid w:val="005657F2"/>
    <w:rsid w:val="0057252A"/>
    <w:rsid w:val="005736B7"/>
    <w:rsid w:val="00575E5A"/>
    <w:rsid w:val="00580245"/>
    <w:rsid w:val="00582A82"/>
    <w:rsid w:val="005A1F44"/>
    <w:rsid w:val="005D3C39"/>
    <w:rsid w:val="005D6794"/>
    <w:rsid w:val="005E7125"/>
    <w:rsid w:val="00600ECE"/>
    <w:rsid w:val="00601A8C"/>
    <w:rsid w:val="0061068E"/>
    <w:rsid w:val="006115D3"/>
    <w:rsid w:val="0065610E"/>
    <w:rsid w:val="00660AD3"/>
    <w:rsid w:val="006633C9"/>
    <w:rsid w:val="006776B6"/>
    <w:rsid w:val="00693150"/>
    <w:rsid w:val="006A5570"/>
    <w:rsid w:val="006A5576"/>
    <w:rsid w:val="006A689C"/>
    <w:rsid w:val="006A7164"/>
    <w:rsid w:val="006B3D79"/>
    <w:rsid w:val="006B6FE4"/>
    <w:rsid w:val="006C2343"/>
    <w:rsid w:val="006C442A"/>
    <w:rsid w:val="006D6786"/>
    <w:rsid w:val="006E0578"/>
    <w:rsid w:val="006E314D"/>
    <w:rsid w:val="006F5F96"/>
    <w:rsid w:val="00704D1E"/>
    <w:rsid w:val="00710723"/>
    <w:rsid w:val="007145F3"/>
    <w:rsid w:val="00723ED1"/>
    <w:rsid w:val="00740AF5"/>
    <w:rsid w:val="00743525"/>
    <w:rsid w:val="007470DC"/>
    <w:rsid w:val="007541A2"/>
    <w:rsid w:val="00755818"/>
    <w:rsid w:val="007616C2"/>
    <w:rsid w:val="0076286B"/>
    <w:rsid w:val="00766846"/>
    <w:rsid w:val="0077673A"/>
    <w:rsid w:val="00780051"/>
    <w:rsid w:val="007846E1"/>
    <w:rsid w:val="007847D6"/>
    <w:rsid w:val="007A5172"/>
    <w:rsid w:val="007A67A0"/>
    <w:rsid w:val="007B570C"/>
    <w:rsid w:val="007C5289"/>
    <w:rsid w:val="007C6287"/>
    <w:rsid w:val="007D26F9"/>
    <w:rsid w:val="007D77B4"/>
    <w:rsid w:val="007E4A6E"/>
    <w:rsid w:val="007F2FC8"/>
    <w:rsid w:val="007F56A7"/>
    <w:rsid w:val="00800851"/>
    <w:rsid w:val="00803388"/>
    <w:rsid w:val="00807DD0"/>
    <w:rsid w:val="00813DF0"/>
    <w:rsid w:val="008156D5"/>
    <w:rsid w:val="00821D01"/>
    <w:rsid w:val="00826B7B"/>
    <w:rsid w:val="00846789"/>
    <w:rsid w:val="00866994"/>
    <w:rsid w:val="008739ED"/>
    <w:rsid w:val="00883098"/>
    <w:rsid w:val="008A3568"/>
    <w:rsid w:val="008B48D3"/>
    <w:rsid w:val="008C50F3"/>
    <w:rsid w:val="008C7EFE"/>
    <w:rsid w:val="008D03B9"/>
    <w:rsid w:val="008D30C7"/>
    <w:rsid w:val="008D4304"/>
    <w:rsid w:val="008F18D6"/>
    <w:rsid w:val="008F2C9B"/>
    <w:rsid w:val="008F4602"/>
    <w:rsid w:val="008F7242"/>
    <w:rsid w:val="008F797B"/>
    <w:rsid w:val="00904780"/>
    <w:rsid w:val="0090635B"/>
    <w:rsid w:val="009222E1"/>
    <w:rsid w:val="00922385"/>
    <w:rsid w:val="009223DF"/>
    <w:rsid w:val="00936091"/>
    <w:rsid w:val="00940D8A"/>
    <w:rsid w:val="00962258"/>
    <w:rsid w:val="009678B7"/>
    <w:rsid w:val="00985D40"/>
    <w:rsid w:val="00992D9C"/>
    <w:rsid w:val="00995AA5"/>
    <w:rsid w:val="00996CB8"/>
    <w:rsid w:val="009A324F"/>
    <w:rsid w:val="009B2E97"/>
    <w:rsid w:val="009B4201"/>
    <w:rsid w:val="009B5146"/>
    <w:rsid w:val="009C418E"/>
    <w:rsid w:val="009C442C"/>
    <w:rsid w:val="009E07F4"/>
    <w:rsid w:val="009E0829"/>
    <w:rsid w:val="009F0867"/>
    <w:rsid w:val="009F309B"/>
    <w:rsid w:val="009F392E"/>
    <w:rsid w:val="009F53C5"/>
    <w:rsid w:val="009F638B"/>
    <w:rsid w:val="00A0740E"/>
    <w:rsid w:val="00A21A01"/>
    <w:rsid w:val="00A3467A"/>
    <w:rsid w:val="00A349C6"/>
    <w:rsid w:val="00A50641"/>
    <w:rsid w:val="00A530BF"/>
    <w:rsid w:val="00A6177B"/>
    <w:rsid w:val="00A66136"/>
    <w:rsid w:val="00A71189"/>
    <w:rsid w:val="00A7364A"/>
    <w:rsid w:val="00A74DCC"/>
    <w:rsid w:val="00A753ED"/>
    <w:rsid w:val="00A77512"/>
    <w:rsid w:val="00A91699"/>
    <w:rsid w:val="00A94C2F"/>
    <w:rsid w:val="00AA4CBB"/>
    <w:rsid w:val="00AA65FA"/>
    <w:rsid w:val="00AA7351"/>
    <w:rsid w:val="00AA7AB8"/>
    <w:rsid w:val="00AB5342"/>
    <w:rsid w:val="00AD056F"/>
    <w:rsid w:val="00AD0C7B"/>
    <w:rsid w:val="00AD57AF"/>
    <w:rsid w:val="00AD5F1A"/>
    <w:rsid w:val="00AD6731"/>
    <w:rsid w:val="00AE4B52"/>
    <w:rsid w:val="00AF4519"/>
    <w:rsid w:val="00B008D5"/>
    <w:rsid w:val="00B02F73"/>
    <w:rsid w:val="00B05B31"/>
    <w:rsid w:val="00B0619F"/>
    <w:rsid w:val="00B12252"/>
    <w:rsid w:val="00B12AB3"/>
    <w:rsid w:val="00B13A26"/>
    <w:rsid w:val="00B15D0D"/>
    <w:rsid w:val="00B22106"/>
    <w:rsid w:val="00B42F40"/>
    <w:rsid w:val="00B5431A"/>
    <w:rsid w:val="00B75EE1"/>
    <w:rsid w:val="00B77481"/>
    <w:rsid w:val="00B8518B"/>
    <w:rsid w:val="00B97CC3"/>
    <w:rsid w:val="00BA2D9F"/>
    <w:rsid w:val="00BB3C3C"/>
    <w:rsid w:val="00BC06C4"/>
    <w:rsid w:val="00BC5BDD"/>
    <w:rsid w:val="00BD5DE9"/>
    <w:rsid w:val="00BD7E91"/>
    <w:rsid w:val="00BD7F0D"/>
    <w:rsid w:val="00BF7940"/>
    <w:rsid w:val="00C02D0A"/>
    <w:rsid w:val="00C02F8B"/>
    <w:rsid w:val="00C03A6E"/>
    <w:rsid w:val="00C226C0"/>
    <w:rsid w:val="00C42FE6"/>
    <w:rsid w:val="00C441C8"/>
    <w:rsid w:val="00C44F6A"/>
    <w:rsid w:val="00C47CF5"/>
    <w:rsid w:val="00C530B3"/>
    <w:rsid w:val="00C6198E"/>
    <w:rsid w:val="00C708EA"/>
    <w:rsid w:val="00C778A5"/>
    <w:rsid w:val="00C779E3"/>
    <w:rsid w:val="00C95162"/>
    <w:rsid w:val="00CB4F6D"/>
    <w:rsid w:val="00CB6A37"/>
    <w:rsid w:val="00CB7684"/>
    <w:rsid w:val="00CC4EA8"/>
    <w:rsid w:val="00CC6517"/>
    <w:rsid w:val="00CC7C8F"/>
    <w:rsid w:val="00CD1FC4"/>
    <w:rsid w:val="00CD2A8E"/>
    <w:rsid w:val="00D034A0"/>
    <w:rsid w:val="00D21061"/>
    <w:rsid w:val="00D4108E"/>
    <w:rsid w:val="00D4328E"/>
    <w:rsid w:val="00D54AD0"/>
    <w:rsid w:val="00D6163D"/>
    <w:rsid w:val="00D74633"/>
    <w:rsid w:val="00D831A3"/>
    <w:rsid w:val="00D97BE3"/>
    <w:rsid w:val="00DA3711"/>
    <w:rsid w:val="00DA5B30"/>
    <w:rsid w:val="00DC1143"/>
    <w:rsid w:val="00DC1D10"/>
    <w:rsid w:val="00DD46F3"/>
    <w:rsid w:val="00DE56F2"/>
    <w:rsid w:val="00DF116D"/>
    <w:rsid w:val="00E16FF7"/>
    <w:rsid w:val="00E175B2"/>
    <w:rsid w:val="00E26D68"/>
    <w:rsid w:val="00E40651"/>
    <w:rsid w:val="00E44045"/>
    <w:rsid w:val="00E618C4"/>
    <w:rsid w:val="00E7415D"/>
    <w:rsid w:val="00E878EE"/>
    <w:rsid w:val="00E901A3"/>
    <w:rsid w:val="00EA585B"/>
    <w:rsid w:val="00EA6EC7"/>
    <w:rsid w:val="00EB104F"/>
    <w:rsid w:val="00EB46E5"/>
    <w:rsid w:val="00EB672C"/>
    <w:rsid w:val="00ED14BD"/>
    <w:rsid w:val="00F016C7"/>
    <w:rsid w:val="00F035D6"/>
    <w:rsid w:val="00F12DEC"/>
    <w:rsid w:val="00F1715C"/>
    <w:rsid w:val="00F21E6B"/>
    <w:rsid w:val="00F310F8"/>
    <w:rsid w:val="00F35939"/>
    <w:rsid w:val="00F422D3"/>
    <w:rsid w:val="00F44EA1"/>
    <w:rsid w:val="00F45607"/>
    <w:rsid w:val="00F4722B"/>
    <w:rsid w:val="00F54432"/>
    <w:rsid w:val="00F659EB"/>
    <w:rsid w:val="00F7247A"/>
    <w:rsid w:val="00F762A8"/>
    <w:rsid w:val="00F86BA6"/>
    <w:rsid w:val="00F91101"/>
    <w:rsid w:val="00F95FBD"/>
    <w:rsid w:val="00FB6342"/>
    <w:rsid w:val="00FC6389"/>
    <w:rsid w:val="00FC6B68"/>
    <w:rsid w:val="00FD08AA"/>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531BC025"/>
  <w14:defaultImageDpi w14:val="32767"/>
  <w15:docId w15:val="{15726392-8C74-474A-8005-2CB1B5035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CC4EA8"/>
    <w:pPr>
      <w:keepNext/>
      <w:numPr>
        <w:numId w:val="9"/>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CC4EA8"/>
    <w:pPr>
      <w:numPr>
        <w:ilvl w:val="1"/>
      </w:numPr>
      <w:outlineLvl w:val="1"/>
    </w:pPr>
    <w:rPr>
      <w:caps w:val="0"/>
      <w:sz w:val="20"/>
    </w:rPr>
  </w:style>
  <w:style w:type="character" w:customStyle="1" w:styleId="Nadpis2-1Char">
    <w:name w:val="_Nadpis_2-1 Char"/>
    <w:basedOn w:val="Standardnpsmoodstavce"/>
    <w:link w:val="Nadpis2-1"/>
    <w:rsid w:val="00CC4EA8"/>
    <w:rPr>
      <w:rFonts w:asciiTheme="majorHAnsi" w:hAnsiTheme="majorHAnsi"/>
      <w:b/>
      <w:caps/>
      <w:sz w:val="22"/>
    </w:rPr>
  </w:style>
  <w:style w:type="paragraph" w:customStyle="1" w:styleId="Text2-1">
    <w:name w:val="_Text_2-1"/>
    <w:basedOn w:val="Odstavecseseznamem"/>
    <w:link w:val="Text2-1Char"/>
    <w:qFormat/>
    <w:rsid w:val="00CC4EA8"/>
    <w:pPr>
      <w:spacing w:after="120"/>
      <w:ind w:left="0"/>
      <w:contextualSpacing w:val="0"/>
      <w:jc w:val="both"/>
    </w:pPr>
  </w:style>
  <w:style w:type="character" w:customStyle="1" w:styleId="Nadpis2-2Char">
    <w:name w:val="_Nadpis_2-2 Char"/>
    <w:basedOn w:val="Nadpis2-1Char"/>
    <w:link w:val="Nadpis2-2"/>
    <w:rsid w:val="00CC4EA8"/>
    <w:rPr>
      <w:rFonts w:asciiTheme="majorHAnsi" w:hAnsiTheme="majorHAnsi"/>
      <w:b/>
      <w:caps w:val="0"/>
      <w:sz w:val="20"/>
    </w:rPr>
  </w:style>
  <w:style w:type="paragraph" w:customStyle="1" w:styleId="Titul2">
    <w:name w:val="_Titul_2"/>
    <w:basedOn w:val="Normln"/>
    <w:qFormat/>
    <w:rsid w:val="00CC4EA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CC4EA8"/>
  </w:style>
  <w:style w:type="paragraph" w:customStyle="1" w:styleId="Titul1">
    <w:name w:val="_Titul_1"/>
    <w:basedOn w:val="Normln"/>
    <w:qFormat/>
    <w:rsid w:val="00CC4EA8"/>
    <w:rPr>
      <w:rFonts w:asciiTheme="majorHAnsi" w:hAnsiTheme="majorHAnsi"/>
      <w:b/>
      <w:caps/>
      <w:sz w:val="40"/>
      <w:szCs w:val="44"/>
    </w:rPr>
  </w:style>
  <w:style w:type="paragraph" w:customStyle="1" w:styleId="Tituldatum">
    <w:name w:val="_Titul_datum"/>
    <w:basedOn w:val="Normln"/>
    <w:link w:val="TituldatumChar"/>
    <w:qFormat/>
    <w:rsid w:val="00CC4EA8"/>
    <w:rPr>
      <w:sz w:val="24"/>
      <w:szCs w:val="24"/>
    </w:rPr>
  </w:style>
  <w:style w:type="character" w:customStyle="1" w:styleId="TituldatumChar">
    <w:name w:val="_Titul_datum Char"/>
    <w:basedOn w:val="Standardnpsmoodstavce"/>
    <w:link w:val="Tituldatum"/>
    <w:rsid w:val="00CC4EA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CC4EA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CC4EA8"/>
  </w:style>
  <w:style w:type="paragraph" w:customStyle="1" w:styleId="Text1-1">
    <w:name w:val="_Text_1-1"/>
    <w:basedOn w:val="Normln"/>
    <w:link w:val="Text1-1Char"/>
    <w:rsid w:val="00CC4EA8"/>
    <w:pPr>
      <w:spacing w:after="120"/>
      <w:jc w:val="both"/>
    </w:pPr>
  </w:style>
  <w:style w:type="paragraph" w:customStyle="1" w:styleId="Nadpis1-1">
    <w:name w:val="_Nadpis_1-1"/>
    <w:basedOn w:val="Odstavecseseznamem"/>
    <w:next w:val="Normln"/>
    <w:link w:val="Nadpis1-1Char"/>
    <w:qFormat/>
    <w:rsid w:val="00CC4EA8"/>
    <w:pPr>
      <w:keepNext/>
      <w:spacing w:before="240" w:after="120"/>
      <w:ind w:left="0"/>
      <w:outlineLvl w:val="0"/>
    </w:pPr>
    <w:rPr>
      <w:rFonts w:asciiTheme="majorHAnsi" w:hAnsiTheme="majorHAnsi"/>
      <w:b/>
      <w:caps/>
      <w:sz w:val="22"/>
    </w:rPr>
  </w:style>
  <w:style w:type="paragraph" w:customStyle="1" w:styleId="Odrka1-1">
    <w:name w:val="_Odrážka_1-1_•"/>
    <w:basedOn w:val="Normln"/>
    <w:link w:val="Odrka1-1Char"/>
    <w:qFormat/>
    <w:rsid w:val="00CC4EA8"/>
    <w:pPr>
      <w:numPr>
        <w:numId w:val="5"/>
      </w:numPr>
      <w:spacing w:after="120"/>
      <w:contextualSpacing/>
      <w:jc w:val="both"/>
    </w:pPr>
  </w:style>
  <w:style w:type="character" w:customStyle="1" w:styleId="Text1-1Char">
    <w:name w:val="_Text_1-1 Char"/>
    <w:basedOn w:val="Standardnpsmoodstavce"/>
    <w:link w:val="Text1-1"/>
    <w:rsid w:val="00CC4EA8"/>
  </w:style>
  <w:style w:type="character" w:customStyle="1" w:styleId="Nadpis1-1Char">
    <w:name w:val="_Nadpis_1-1 Char"/>
    <w:basedOn w:val="Standardnpsmoodstavce"/>
    <w:link w:val="Nadpis1-1"/>
    <w:rsid w:val="00CC4EA8"/>
    <w:rPr>
      <w:rFonts w:asciiTheme="majorHAnsi" w:hAnsiTheme="majorHAnsi"/>
      <w:b/>
      <w:caps/>
      <w:sz w:val="22"/>
    </w:rPr>
  </w:style>
  <w:style w:type="character" w:customStyle="1" w:styleId="Text1-2Char">
    <w:name w:val="_Text_1-2 Char"/>
    <w:basedOn w:val="Text1-1Char"/>
    <w:link w:val="Text1-2"/>
    <w:rsid w:val="00CC4EA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CC4EA8"/>
  </w:style>
  <w:style w:type="paragraph" w:customStyle="1" w:styleId="Odrka1-2-">
    <w:name w:val="_Odrážka_1-2_-"/>
    <w:basedOn w:val="Odrka1-1"/>
    <w:qFormat/>
    <w:rsid w:val="00CC4EA8"/>
    <w:pPr>
      <w:numPr>
        <w:ilvl w:val="1"/>
      </w:numPr>
    </w:pPr>
  </w:style>
  <w:style w:type="paragraph" w:customStyle="1" w:styleId="Odrka1-3">
    <w:name w:val="_Odrážka_1-3_·"/>
    <w:basedOn w:val="Odrka1-2-"/>
    <w:qFormat/>
    <w:rsid w:val="00CC4EA8"/>
    <w:pPr>
      <w:numPr>
        <w:ilvl w:val="2"/>
      </w:numPr>
    </w:pPr>
  </w:style>
  <w:style w:type="paragraph" w:customStyle="1" w:styleId="Odstavec1-1a">
    <w:name w:val="_Odstavec_1-1_a)"/>
    <w:basedOn w:val="Normln"/>
    <w:qFormat/>
    <w:rsid w:val="00CC4EA8"/>
    <w:pPr>
      <w:numPr>
        <w:numId w:val="6"/>
      </w:numPr>
      <w:spacing w:after="120"/>
      <w:contextualSpacing/>
      <w:jc w:val="both"/>
    </w:pPr>
  </w:style>
  <w:style w:type="paragraph" w:customStyle="1" w:styleId="Odstavec1-2i">
    <w:name w:val="_Odstavec_1-2_(i)"/>
    <w:basedOn w:val="Odstavec1-1a"/>
    <w:qFormat/>
    <w:rsid w:val="00CC4EA8"/>
    <w:pPr>
      <w:numPr>
        <w:ilvl w:val="1"/>
      </w:numPr>
    </w:pPr>
  </w:style>
  <w:style w:type="paragraph" w:customStyle="1" w:styleId="Odstavec1-31">
    <w:name w:val="_Odstavec_1-3_1)"/>
    <w:basedOn w:val="Odstavec1-2i"/>
    <w:qFormat/>
    <w:rsid w:val="00CC4EA8"/>
    <w:pPr>
      <w:numPr>
        <w:ilvl w:val="2"/>
      </w:numPr>
    </w:pPr>
  </w:style>
  <w:style w:type="paragraph" w:customStyle="1" w:styleId="Textbezslovn">
    <w:name w:val="_Text_bez_číslování"/>
    <w:basedOn w:val="Normln"/>
    <w:link w:val="TextbezslovnChar"/>
    <w:qFormat/>
    <w:rsid w:val="00CC4EA8"/>
    <w:pPr>
      <w:spacing w:after="120"/>
      <w:ind w:left="737"/>
      <w:jc w:val="both"/>
    </w:pPr>
  </w:style>
  <w:style w:type="paragraph" w:customStyle="1" w:styleId="Zpat0">
    <w:name w:val="_Zápatí"/>
    <w:basedOn w:val="Zpat"/>
    <w:qFormat/>
    <w:rsid w:val="00CC4EA8"/>
    <w:pPr>
      <w:jc w:val="right"/>
    </w:pPr>
  </w:style>
  <w:style w:type="character" w:customStyle="1" w:styleId="Tun">
    <w:name w:val="_Tučně"/>
    <w:basedOn w:val="Standardnpsmoodstavce"/>
    <w:uiPriority w:val="1"/>
    <w:qFormat/>
    <w:rsid w:val="00CC4EA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CC4EA8"/>
    <w:pPr>
      <w:numPr>
        <w:ilvl w:val="3"/>
      </w:numPr>
    </w:pPr>
  </w:style>
  <w:style w:type="character" w:customStyle="1" w:styleId="Text2-2Char">
    <w:name w:val="_Text_2-2 Char"/>
    <w:basedOn w:val="Text2-1Char"/>
    <w:link w:val="Text2-2"/>
    <w:rsid w:val="00CC4EA8"/>
  </w:style>
  <w:style w:type="paragraph" w:customStyle="1" w:styleId="Zkratky1">
    <w:name w:val="_Zkratky_1"/>
    <w:basedOn w:val="Normln"/>
    <w:qFormat/>
    <w:rsid w:val="00CC4EA8"/>
    <w:pPr>
      <w:tabs>
        <w:tab w:val="right" w:leader="dot" w:pos="1134"/>
      </w:tabs>
      <w:spacing w:after="0" w:line="240" w:lineRule="auto"/>
    </w:pPr>
    <w:rPr>
      <w:b/>
      <w:sz w:val="16"/>
    </w:rPr>
  </w:style>
  <w:style w:type="paragraph" w:customStyle="1" w:styleId="Seznam1">
    <w:name w:val="_Seznam_[1]"/>
    <w:basedOn w:val="Normln"/>
    <w:qFormat/>
    <w:rsid w:val="00CC4EA8"/>
    <w:pPr>
      <w:numPr>
        <w:numId w:val="7"/>
      </w:numPr>
      <w:spacing w:after="60"/>
      <w:jc w:val="both"/>
    </w:pPr>
    <w:rPr>
      <w:sz w:val="16"/>
    </w:rPr>
  </w:style>
  <w:style w:type="paragraph" w:customStyle="1" w:styleId="Nadpisbezsl1-1">
    <w:name w:val="_Nadpis_bez_čísl_1-1"/>
    <w:qFormat/>
    <w:rsid w:val="00CC4EA8"/>
    <w:pPr>
      <w:spacing w:before="240" w:after="120"/>
    </w:pPr>
    <w:rPr>
      <w:rFonts w:asciiTheme="majorHAnsi" w:hAnsiTheme="majorHAnsi"/>
      <w:b/>
      <w:caps/>
      <w:sz w:val="22"/>
    </w:rPr>
  </w:style>
  <w:style w:type="paragraph" w:customStyle="1" w:styleId="Nadpisbezsl1-2">
    <w:name w:val="_Nadpis_bez_čísl_1-2"/>
    <w:qFormat/>
    <w:rsid w:val="00CC4EA8"/>
    <w:pPr>
      <w:spacing w:before="240" w:after="120"/>
    </w:pPr>
    <w:rPr>
      <w:rFonts w:asciiTheme="majorHAnsi" w:hAnsiTheme="majorHAnsi"/>
      <w:b/>
      <w:sz w:val="20"/>
      <w:szCs w:val="20"/>
    </w:rPr>
  </w:style>
  <w:style w:type="paragraph" w:customStyle="1" w:styleId="Tabulka">
    <w:name w:val="_Tabulka"/>
    <w:basedOn w:val="Textbezodsazen"/>
    <w:qFormat/>
    <w:rsid w:val="00CC4EA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CC4EA8"/>
    <w:pPr>
      <w:spacing w:after="120"/>
      <w:jc w:val="both"/>
    </w:pPr>
  </w:style>
  <w:style w:type="character" w:customStyle="1" w:styleId="TextbezodsazenChar">
    <w:name w:val="_Text_bez_odsazení Char"/>
    <w:basedOn w:val="Standardnpsmoodstavce"/>
    <w:link w:val="Textbezodsazen"/>
    <w:rsid w:val="00CC4EA8"/>
  </w:style>
  <w:style w:type="character" w:customStyle="1" w:styleId="Tun-ZRUIT">
    <w:name w:val="_Tučně-ZRUŠIT"/>
    <w:basedOn w:val="Standardnpsmoodstavce"/>
    <w:uiPriority w:val="1"/>
    <w:qFormat/>
    <w:rsid w:val="00CC4EA8"/>
    <w:rPr>
      <w:b w:val="0"/>
      <w:i w:val="0"/>
    </w:rPr>
  </w:style>
  <w:style w:type="paragraph" w:customStyle="1" w:styleId="Zkratky2">
    <w:name w:val="_Zkratky_2"/>
    <w:basedOn w:val="Normln"/>
    <w:qFormat/>
    <w:rsid w:val="00CC4EA8"/>
    <w:pPr>
      <w:spacing w:after="0" w:line="240" w:lineRule="auto"/>
    </w:pPr>
    <w:rPr>
      <w:sz w:val="16"/>
      <w:szCs w:val="16"/>
    </w:rPr>
  </w:style>
  <w:style w:type="paragraph" w:customStyle="1" w:styleId="ZTPinfo-text">
    <w:name w:val="_ZTP_info-text"/>
    <w:basedOn w:val="Textbezslovn"/>
    <w:link w:val="ZTPinfo-textChar"/>
    <w:qFormat/>
    <w:rsid w:val="00CC4EA8"/>
    <w:pPr>
      <w:ind w:left="0"/>
    </w:pPr>
    <w:rPr>
      <w:i/>
      <w:color w:val="00A1E0" w:themeColor="accent3"/>
    </w:rPr>
  </w:style>
  <w:style w:type="character" w:customStyle="1" w:styleId="ZTPinfo-textChar">
    <w:name w:val="_ZTP_info-text Char"/>
    <w:basedOn w:val="Standardnpsmoodstavce"/>
    <w:link w:val="ZTPinfo-text"/>
    <w:rsid w:val="00CC4EA8"/>
    <w:rPr>
      <w:i/>
      <w:color w:val="00A1E0" w:themeColor="accent3"/>
    </w:rPr>
  </w:style>
  <w:style w:type="paragraph" w:customStyle="1" w:styleId="ZTPinfo-text-odr">
    <w:name w:val="_ZTP_info-text-odr"/>
    <w:basedOn w:val="ZTPinfo-text"/>
    <w:link w:val="ZTPinfo-text-odrChar"/>
    <w:qFormat/>
    <w:rsid w:val="00CC4EA8"/>
    <w:pPr>
      <w:numPr>
        <w:numId w:val="10"/>
      </w:numPr>
    </w:pPr>
  </w:style>
  <w:style w:type="character" w:customStyle="1" w:styleId="ZTPinfo-text-odrChar">
    <w:name w:val="_ZTP_info-text-odr Char"/>
    <w:basedOn w:val="ZTPinfo-textChar"/>
    <w:link w:val="ZTPinfo-text-odr"/>
    <w:rsid w:val="00CC4EA8"/>
    <w:rPr>
      <w:i/>
      <w:color w:val="00A1E0" w:themeColor="accent3"/>
    </w:rPr>
  </w:style>
  <w:style w:type="paragraph" w:customStyle="1" w:styleId="RLTextlnkuslovan">
    <w:name w:val="RL Text článku číslovaný"/>
    <w:basedOn w:val="Normln"/>
    <w:link w:val="RLTextlnkuslovanChar"/>
    <w:rsid w:val="00F91101"/>
    <w:p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F91101"/>
    <w:pPr>
      <w:keepNext/>
      <w:numPr>
        <w:numId w:val="24"/>
      </w:numPr>
      <w:suppressAutoHyphens/>
      <w:spacing w:before="360" w:after="120" w:line="280" w:lineRule="exact"/>
      <w:jc w:val="both"/>
      <w:outlineLvl w:val="0"/>
    </w:pPr>
    <w:rPr>
      <w:rFonts w:ascii="Calibri" w:eastAsia="Times New Roman" w:hAnsi="Calibri" w:cs="Calibri"/>
      <w:b/>
      <w:bCs/>
      <w:sz w:val="22"/>
      <w:szCs w:val="22"/>
    </w:rPr>
  </w:style>
  <w:style w:type="character" w:customStyle="1" w:styleId="RLTextlnkuslovanChar">
    <w:name w:val="RL Text článku číslovaný Char"/>
    <w:link w:val="RLTextlnkuslovan"/>
    <w:rsid w:val="00F91101"/>
    <w:rPr>
      <w:rFonts w:ascii="Calibri" w:eastAsia="Times New Roman" w:hAnsi="Calibri" w:cs="Calibri"/>
      <w:sz w:val="22"/>
      <w:szCs w:val="22"/>
      <w:lang w:eastAsia="cs-CZ"/>
    </w:rPr>
  </w:style>
  <w:style w:type="paragraph" w:customStyle="1" w:styleId="RLProhlensmluvnchstran">
    <w:name w:val="RL Prohlášení smluvních stran"/>
    <w:basedOn w:val="Normln"/>
    <w:link w:val="RLProhlensmluvnchstranChar"/>
    <w:uiPriority w:val="99"/>
    <w:rsid w:val="00F91101"/>
    <w:pPr>
      <w:spacing w:after="120" w:line="280" w:lineRule="exact"/>
      <w:jc w:val="center"/>
    </w:pPr>
    <w:rPr>
      <w:rFonts w:ascii="Calibri" w:eastAsia="Times New Roman" w:hAnsi="Calibri" w:cs="Times New Roman"/>
      <w:b/>
      <w:sz w:val="20"/>
      <w:szCs w:val="24"/>
      <w:lang w:val="x-none" w:eastAsia="x-none"/>
    </w:rPr>
  </w:style>
  <w:style w:type="character" w:customStyle="1" w:styleId="RLProhlensmluvnchstranChar">
    <w:name w:val="RL Prohlášení smluvních stran Char"/>
    <w:link w:val="RLProhlensmluvnchstran"/>
    <w:uiPriority w:val="99"/>
    <w:rsid w:val="00F91101"/>
    <w:rPr>
      <w:rFonts w:ascii="Calibri" w:eastAsia="Times New Roman" w:hAnsi="Calibri" w:cs="Times New Roman"/>
      <w:b/>
      <w:sz w:val="20"/>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9511502">
      <w:bodyDiv w:val="1"/>
      <w:marLeft w:val="0"/>
      <w:marRight w:val="0"/>
      <w:marTop w:val="0"/>
      <w:marBottom w:val="0"/>
      <w:divBdr>
        <w:top w:val="none" w:sz="0" w:space="0" w:color="auto"/>
        <w:left w:val="none" w:sz="0" w:space="0" w:color="auto"/>
        <w:bottom w:val="none" w:sz="0" w:space="0" w:color="auto"/>
        <w:right w:val="none" w:sz="0" w:space="0" w:color="auto"/>
      </w:divBdr>
    </w:div>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981616427">
      <w:bodyDiv w:val="1"/>
      <w:marLeft w:val="0"/>
      <w:marRight w:val="0"/>
      <w:marTop w:val="0"/>
      <w:marBottom w:val="0"/>
      <w:divBdr>
        <w:top w:val="none" w:sz="0" w:space="0" w:color="auto"/>
        <w:left w:val="none" w:sz="0" w:space="0" w:color="auto"/>
        <w:bottom w:val="none" w:sz="0" w:space="0" w:color="auto"/>
        <w:right w:val="none" w:sz="0" w:space="0" w:color="auto"/>
      </w:divBdr>
    </w:div>
    <w:div w:id="1023825991">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2006/documentManagement/types"/>
    <ds:schemaRef ds:uri="http://schemas.microsoft.com/sharepoint/v3/fields"/>
    <ds:schemaRef ds:uri="http://www.w3.org/XML/1998/namespace"/>
    <ds:schemaRef ds:uri="http://purl.org/dc/dcmitype/"/>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02264CE2-32BB-4ED7-BCE9-77C917A514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5</TotalTime>
  <Pages>13</Pages>
  <Words>6272</Words>
  <Characters>37011</Characters>
  <Application>Microsoft Office Word</Application>
  <DocSecurity>0</DocSecurity>
  <Lines>308</Lines>
  <Paragraphs>86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43197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Přerovská Kamila, Ing.</cp:lastModifiedBy>
  <cp:revision>5</cp:revision>
  <cp:lastPrinted>2019-03-12T14:16:00Z</cp:lastPrinted>
  <dcterms:created xsi:type="dcterms:W3CDTF">2022-06-28T12:54:00Z</dcterms:created>
  <dcterms:modified xsi:type="dcterms:W3CDTF">2022-07-15T11:11:00Z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